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8BED3" w14:textId="77777777" w:rsidR="000C19FA" w:rsidRPr="007B22BC" w:rsidRDefault="000C19FA" w:rsidP="000C19FA">
      <w:pPr>
        <w:spacing w:before="120"/>
        <w:rPr>
          <w:b/>
          <w:bCs/>
        </w:rPr>
      </w:pPr>
    </w:p>
    <w:tbl>
      <w:tblPr>
        <w:tblW w:w="4912" w:type="pct"/>
        <w:tblLook w:val="01E0" w:firstRow="1" w:lastRow="1" w:firstColumn="1" w:lastColumn="1" w:noHBand="0" w:noVBand="0"/>
      </w:tblPr>
      <w:tblGrid>
        <w:gridCol w:w="5506"/>
        <w:gridCol w:w="8804"/>
      </w:tblGrid>
      <w:tr w:rsidR="000C19FA" w:rsidRPr="007B22BC" w14:paraId="0EF40E0E" w14:textId="77777777" w:rsidTr="00891AAD">
        <w:tc>
          <w:tcPr>
            <w:tcW w:w="1924" w:type="pct"/>
          </w:tcPr>
          <w:p w14:paraId="779D8E13" w14:textId="77777777" w:rsidR="000C19FA" w:rsidRPr="007B22BC" w:rsidRDefault="000C19FA" w:rsidP="00891AAD">
            <w:pPr>
              <w:spacing w:before="120"/>
              <w:jc w:val="center"/>
              <w:rPr>
                <w:b/>
              </w:rPr>
            </w:pPr>
            <w:r w:rsidRPr="007B22BC">
              <w:rPr>
                <w:b/>
              </w:rPr>
              <w:t>BỘ QUỐC PHÒNG</w:t>
            </w:r>
          </w:p>
          <w:p w14:paraId="72605E8B" w14:textId="77777777" w:rsidR="000C19FA" w:rsidRPr="007B22BC" w:rsidRDefault="000C19FA" w:rsidP="00891AAD">
            <w:pPr>
              <w:spacing w:before="120"/>
              <w:jc w:val="center"/>
              <w:rPr>
                <w:b/>
              </w:rPr>
            </w:pPr>
            <w:r w:rsidRPr="007B22BC">
              <w:rPr>
                <w:noProof/>
              </w:rPr>
              <mc:AlternateContent>
                <mc:Choice Requires="wps">
                  <w:drawing>
                    <wp:anchor distT="4294967295" distB="4294967295" distL="114300" distR="114300" simplePos="0" relativeHeight="251659264" behindDoc="0" locked="0" layoutInCell="1" allowOverlap="1" wp14:anchorId="2DA342B9" wp14:editId="6B438A7F">
                      <wp:simplePos x="0" y="0"/>
                      <wp:positionH relativeFrom="column">
                        <wp:posOffset>1395095</wp:posOffset>
                      </wp:positionH>
                      <wp:positionV relativeFrom="paragraph">
                        <wp:posOffset>20954</wp:posOffset>
                      </wp:positionV>
                      <wp:extent cx="48323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8323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2307546"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09.85pt,1.65pt" to="147.9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">
                      <o:lock v:ext="edit" shapetype="f"/>
                    </v:line>
                  </w:pict>
                </mc:Fallback>
              </mc:AlternateContent>
            </w:r>
          </w:p>
        </w:tc>
        <w:tc>
          <w:tcPr>
            <w:tcW w:w="3076" w:type="pct"/>
          </w:tcPr>
          <w:p w14:paraId="7617ED35" w14:textId="77777777" w:rsidR="000C19FA" w:rsidRPr="007B22BC" w:rsidRDefault="000C19FA" w:rsidP="00891AAD">
            <w:pPr>
              <w:spacing w:before="120"/>
              <w:jc w:val="center"/>
              <w:rPr>
                <w:b/>
              </w:rPr>
            </w:pPr>
            <w:r w:rsidRPr="007B22BC">
              <w:rPr>
                <w:noProof/>
              </w:rPr>
              <mc:AlternateContent>
                <mc:Choice Requires="wps">
                  <w:drawing>
                    <wp:anchor distT="4294967295" distB="4294967295" distL="114300" distR="114300" simplePos="0" relativeHeight="251660288" behindDoc="0" locked="0" layoutInCell="1" allowOverlap="1" wp14:anchorId="19251B6E" wp14:editId="3F9A1703">
                      <wp:simplePos x="0" y="0"/>
                      <wp:positionH relativeFrom="column">
                        <wp:posOffset>1682115</wp:posOffset>
                      </wp:positionH>
                      <wp:positionV relativeFrom="paragraph">
                        <wp:posOffset>552449</wp:posOffset>
                      </wp:positionV>
                      <wp:extent cx="213931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3931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3AE43D2"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32.45pt,43.5pt" to="300.9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">
                      <o:lock v:ext="edit" shapetype="f"/>
                    </v:line>
                  </w:pict>
                </mc:Fallback>
              </mc:AlternateContent>
            </w:r>
            <w:r w:rsidRPr="007B22BC">
              <w:rPr>
                <w:b/>
              </w:rPr>
              <w:t>CỘNG HÒA XÃ HỘI CHỦ NGHĨA VIỆT NAM</w:t>
            </w:r>
            <w:r w:rsidRPr="007B22BC">
              <w:rPr>
                <w:b/>
              </w:rPr>
              <w:br/>
              <w:t xml:space="preserve">Độc lập - Tự do - Hạnh phúc </w:t>
            </w:r>
            <w:r w:rsidRPr="007B22BC">
              <w:rPr>
                <w:b/>
              </w:rPr>
              <w:br/>
            </w:r>
          </w:p>
        </w:tc>
      </w:tr>
      <w:tr w:rsidR="000C19FA" w:rsidRPr="007B22BC" w14:paraId="70214B82" w14:textId="77777777" w:rsidTr="00891AAD">
        <w:tc>
          <w:tcPr>
            <w:tcW w:w="1924" w:type="pct"/>
          </w:tcPr>
          <w:p w14:paraId="43CBF60B" w14:textId="77777777" w:rsidR="000C19FA" w:rsidRPr="007B22BC" w:rsidRDefault="000C19FA" w:rsidP="00891AAD">
            <w:pPr>
              <w:spacing w:before="120"/>
              <w:jc w:val="center"/>
            </w:pPr>
          </w:p>
        </w:tc>
        <w:tc>
          <w:tcPr>
            <w:tcW w:w="3076" w:type="pct"/>
          </w:tcPr>
          <w:p w14:paraId="02AADE5D" w14:textId="77777777" w:rsidR="000C19FA" w:rsidRPr="007B22BC" w:rsidRDefault="000C19FA" w:rsidP="00C17EE8">
            <w:pPr>
              <w:spacing w:before="120"/>
              <w:jc w:val="center"/>
              <w:rPr>
                <w:i/>
              </w:rPr>
            </w:pPr>
            <w:r w:rsidRPr="007B22BC">
              <w:rPr>
                <w:i/>
                <w:iCs/>
              </w:rPr>
              <w:t>Hà Nội, ngày       tháng 12 năm 2025</w:t>
            </w:r>
          </w:p>
        </w:tc>
      </w:tr>
    </w:tbl>
    <w:p w14:paraId="485A9D22" w14:textId="77777777" w:rsidR="000C19FA" w:rsidRPr="007B22BC" w:rsidRDefault="000C19FA" w:rsidP="000C19FA">
      <w:pPr>
        <w:spacing w:before="120"/>
        <w:rPr>
          <w:b/>
          <w:bCs/>
        </w:rPr>
      </w:pPr>
    </w:p>
    <w:p w14:paraId="574B0947" w14:textId="77777777" w:rsidR="000C19FA" w:rsidRPr="007B22BC" w:rsidRDefault="000C19FA" w:rsidP="000C19FA">
      <w:pPr>
        <w:jc w:val="center"/>
        <w:rPr>
          <w:b/>
          <w:bCs/>
        </w:rPr>
      </w:pPr>
      <w:r w:rsidRPr="007B22BC">
        <w:rPr>
          <w:b/>
          <w:bCs/>
        </w:rPr>
        <w:t xml:space="preserve">BẢN TỔNG HỢP Ý KIẾN, TIẾP THU, GIẢI TRÌNH Ý KIẾN GÓP Ý, </w:t>
      </w:r>
    </w:p>
    <w:p w14:paraId="74AFC028" w14:textId="77777777" w:rsidR="000C19FA" w:rsidRPr="007B22BC" w:rsidRDefault="000C19FA" w:rsidP="000C19FA">
      <w:pPr>
        <w:jc w:val="center"/>
        <w:rPr>
          <w:b/>
          <w:bCs/>
        </w:rPr>
      </w:pPr>
      <w:r w:rsidRPr="007B22BC">
        <w:rPr>
          <w:b/>
          <w:bCs/>
        </w:rPr>
        <w:t xml:space="preserve">PHẢN BIỆN XÃ HỘI ĐỐI VỚI DỰ THẢO NGHỊ ĐỊNH QUY ĐỊNH XỬ PHẠT VI PHẠM HÀNH CHÍNH </w:t>
      </w:r>
    </w:p>
    <w:p w14:paraId="156BB6CB" w14:textId="77777777" w:rsidR="000C19FA" w:rsidRPr="007B22BC" w:rsidRDefault="000C19FA" w:rsidP="000C19FA">
      <w:pPr>
        <w:jc w:val="center"/>
        <w:rPr>
          <w:b/>
          <w:bCs/>
        </w:rPr>
      </w:pPr>
      <w:r w:rsidRPr="007B22BC">
        <w:rPr>
          <w:b/>
          <w:bCs/>
        </w:rPr>
        <w:t>TRONG LĨNH VỰC QUẢN LÝ, BẢO VỆ BIÊN GIỚI QUỐC GIA</w:t>
      </w:r>
    </w:p>
    <w:p w14:paraId="605051C0" w14:textId="77777777" w:rsidR="000C19FA" w:rsidRPr="007B22BC" w:rsidRDefault="000C19FA" w:rsidP="000C19FA">
      <w:pPr>
        <w:spacing w:before="120"/>
        <w:ind w:firstLine="720"/>
      </w:pPr>
    </w:p>
    <w:p w14:paraId="045D21F3" w14:textId="77777777" w:rsidR="000C19FA" w:rsidRPr="007B22BC" w:rsidRDefault="000C19FA" w:rsidP="000C19FA">
      <w:pPr>
        <w:spacing w:before="120"/>
        <w:ind w:firstLine="720"/>
        <w:rPr>
          <w:b/>
          <w:bCs/>
        </w:rPr>
      </w:pPr>
      <w:r w:rsidRPr="007B22BC">
        <w:t xml:space="preserve">Căn cứ Luật Ban hành văn bản quy phạm pháp luật, Bộ Quốc phòng tổ chức lấy ý kiến, phản biện xã hội đối với hồ sơ dự thảo Nghị định </w:t>
      </w:r>
      <w:r w:rsidRPr="007B22BC">
        <w:rPr>
          <w:bCs/>
        </w:rPr>
        <w:t>quy định xử phạt vi phạm hành chính trong lĩnh vực quản lý, bảo vệ biên giới quốc gia.</w:t>
      </w:r>
    </w:p>
    <w:p w14:paraId="03EC09AC" w14:textId="77777777" w:rsidR="000C19FA" w:rsidRPr="007B22BC" w:rsidRDefault="000C19FA" w:rsidP="000C19FA">
      <w:pPr>
        <w:spacing w:before="120" w:after="120"/>
        <w:ind w:firstLine="720"/>
        <w:rPr>
          <w:b/>
        </w:rPr>
      </w:pPr>
      <w:r w:rsidRPr="007B22BC">
        <w:rPr>
          <w:b/>
        </w:rPr>
        <w:t>1. Tổng số cơ quan, tổ chức, cá nhân đã gửi xin ý kiến, góp ý, phản biện xã hội và tổng số ý kiến nhận được</w:t>
      </w:r>
    </w:p>
    <w:p w14:paraId="113BCD46" w14:textId="77777777" w:rsidR="000C19FA" w:rsidRPr="007B22BC" w:rsidRDefault="000C19FA" w:rsidP="000C19FA">
      <w:pPr>
        <w:spacing w:before="120" w:after="120"/>
        <w:ind w:firstLine="720"/>
      </w:pPr>
      <w:r w:rsidRPr="007B22BC">
        <w:t>1.1. Tổng số cơ quan, tổ chức, cá nhân gửi xin ý kiến, góp ý, phản biện xã hội: 50 cơ quan (gồm 13 Bộ; 30 UBND các tỉnh, thành phố có biên giới quốc gia; Văn phòng Chính phủ; 06 đơn vị thuộc Bộ Quốc phòng).</w:t>
      </w:r>
    </w:p>
    <w:p w14:paraId="3E3EBC57" w14:textId="77777777" w:rsidR="000C19FA" w:rsidRPr="007B22BC" w:rsidRDefault="000C19FA" w:rsidP="000C19FA">
      <w:pPr>
        <w:spacing w:before="120" w:after="120"/>
        <w:ind w:firstLine="720"/>
      </w:pPr>
      <w:r w:rsidRPr="007B22BC">
        <w:t xml:space="preserve">1.2. Tổng số ý kiến nhận được: </w:t>
      </w:r>
    </w:p>
    <w:p w14:paraId="07CC1B25" w14:textId="65CB192F" w:rsidR="000C19FA" w:rsidRPr="007B22BC" w:rsidRDefault="000C19FA" w:rsidP="000C19FA">
      <w:pPr>
        <w:spacing w:before="120" w:after="120"/>
        <w:ind w:firstLine="720"/>
      </w:pPr>
      <w:r w:rsidRPr="007B22BC">
        <w:t xml:space="preserve">a) Nhất trí hoàn toàn: </w:t>
      </w:r>
      <w:r>
        <w:t>1</w:t>
      </w:r>
      <w:r w:rsidR="006D6A92">
        <w:t>2</w:t>
      </w:r>
      <w:r w:rsidRPr="007B22BC">
        <w:t xml:space="preserve"> đơn vị (UBND các tỉnh Vĩnh Long, Gia Lai, Điện Biên, Tây Ninh, Hưng Yên, Đà Nẵng</w:t>
      </w:r>
      <w:r>
        <w:t>, Lai Châu, Lào Cai</w:t>
      </w:r>
      <w:r w:rsidR="006D6A92">
        <w:t>, Cà Mau</w:t>
      </w:r>
      <w:r w:rsidRPr="007B22BC">
        <w:t>; Ban Cơ yếu Chính phủ, Thanh tra Bộ Quốc phòng, Cục Pháp chế Bộ Quốc phòng</w:t>
      </w:r>
      <w:r w:rsidRPr="007B22BC">
        <w:rPr>
          <w:noProof/>
        </w:rPr>
        <w:t>).</w:t>
      </w:r>
    </w:p>
    <w:p w14:paraId="3C39FD22" w14:textId="77777777" w:rsidR="000C19FA" w:rsidRPr="007B22BC" w:rsidRDefault="000C19FA" w:rsidP="000C19FA">
      <w:pPr>
        <w:spacing w:before="120" w:after="120"/>
        <w:ind w:firstLine="720"/>
      </w:pPr>
      <w:r w:rsidRPr="007B22BC">
        <w:t xml:space="preserve">b) Có ý kiến: </w:t>
      </w:r>
    </w:p>
    <w:p w14:paraId="17B0DF04" w14:textId="77777777" w:rsidR="000C19FA" w:rsidRPr="007B22BC" w:rsidRDefault="000C19FA" w:rsidP="000C19FA">
      <w:pPr>
        <w:spacing w:before="120" w:after="120"/>
        <w:ind w:firstLine="720"/>
      </w:pPr>
      <w:r w:rsidRPr="007B22BC">
        <w:t>- Các Bộ: 1</w:t>
      </w:r>
      <w:r>
        <w:t>2</w:t>
      </w:r>
      <w:r w:rsidRPr="007B22BC">
        <w:t xml:space="preserve"> đơn vị (Công an, Tư pháp, Ngoại giao, Nội vụ, Tài chính, Công Thương, Nông nghiệp và Môi trường, Y tế, Khoa học và Công nghệ, Văn hóa, Thể thao và Du lịch, Dân tộc và Tôn giáo</w:t>
      </w:r>
      <w:r>
        <w:t>, Xây dựng</w:t>
      </w:r>
      <w:r w:rsidRPr="007B22BC">
        <w:t>).</w:t>
      </w:r>
    </w:p>
    <w:p w14:paraId="776851E0" w14:textId="77777777" w:rsidR="000C19FA" w:rsidRPr="007B22BC" w:rsidRDefault="000C19FA" w:rsidP="000C19FA">
      <w:pPr>
        <w:spacing w:before="120" w:after="120"/>
        <w:ind w:firstLine="720"/>
        <w:rPr>
          <w:noProof/>
        </w:rPr>
      </w:pPr>
      <w:r w:rsidRPr="007B22BC">
        <w:t>- UBND/Bộ Chỉ huy quân sự tỉnh, thành phố (Ban Chỉ huy Bộ đội Biên phòng): 1</w:t>
      </w:r>
      <w:r>
        <w:t>2</w:t>
      </w:r>
      <w:r w:rsidRPr="007B22BC">
        <w:t xml:space="preserve"> đơn vị (UBND các tỉnh An Giang, Thanh Hóa, Nghệ An, Đồng Nai, Lạ</w:t>
      </w:r>
      <w:r>
        <w:t>ng Sơn</w:t>
      </w:r>
      <w:r w:rsidRPr="007B22BC">
        <w:t>, Sơn La</w:t>
      </w:r>
      <w:r>
        <w:t xml:space="preserve">, </w:t>
      </w:r>
      <w:r w:rsidRPr="007B22BC">
        <w:t>Tuyên Quang; Bộ Chỉ huy quân sự các tỉnh, thành phố (Ban Chỉ huy Bộ đội Biên phòng) các tỉnh Quảng Ninh, Huế, Hà Tĩnh, Đắk Lắk, Cao Bằng</w:t>
      </w:r>
      <w:r w:rsidRPr="007B22BC">
        <w:rPr>
          <w:noProof/>
        </w:rPr>
        <w:t>);</w:t>
      </w:r>
    </w:p>
    <w:p w14:paraId="7819EBC4" w14:textId="77777777" w:rsidR="000C19FA" w:rsidRPr="007B22BC" w:rsidRDefault="000C19FA" w:rsidP="000C19FA">
      <w:pPr>
        <w:spacing w:before="120" w:after="120"/>
        <w:ind w:firstLine="720"/>
      </w:pPr>
      <w:r w:rsidRPr="007B22BC">
        <w:rPr>
          <w:noProof/>
        </w:rPr>
        <w:lastRenderedPageBreak/>
        <w:t xml:space="preserve">- </w:t>
      </w:r>
      <w:r w:rsidRPr="007B22BC">
        <w:t xml:space="preserve">Đơn vị thuộc Bộ Quốc phòng: 03 đơn </w:t>
      </w:r>
      <w:bookmarkStart w:id="0" w:name="_GoBack"/>
      <w:bookmarkEnd w:id="0"/>
      <w:r w:rsidRPr="007B22BC">
        <w:t>vị (Bộ Tư lệnh Cảnh sát biển Việt Nam, Tòa án quân sự trung ương, Cục Thi hành án Bộ Quốc phòng).</w:t>
      </w:r>
    </w:p>
    <w:p w14:paraId="1576C5E7" w14:textId="5207542D" w:rsidR="000C19FA" w:rsidRPr="007B22BC" w:rsidRDefault="000C19FA" w:rsidP="000C19FA">
      <w:pPr>
        <w:spacing w:before="120" w:after="120"/>
        <w:ind w:firstLine="720"/>
      </w:pPr>
      <w:r w:rsidRPr="007B22BC">
        <w:rPr>
          <w:noProof/>
        </w:rPr>
        <w:t xml:space="preserve">c) </w:t>
      </w:r>
      <w:r>
        <w:rPr>
          <w:noProof/>
        </w:rPr>
        <w:t>T</w:t>
      </w:r>
      <w:r w:rsidRPr="007B22BC">
        <w:t xml:space="preserve">ính đến ngày </w:t>
      </w:r>
      <w:r w:rsidR="0019242C">
        <w:t>15</w:t>
      </w:r>
      <w:r w:rsidRPr="007B22BC">
        <w:t>/12/2025, Bộ Quốc phòng chưa nhận được ý kiến tham gia</w:t>
      </w:r>
      <w:r>
        <w:t xml:space="preserve"> của 1</w:t>
      </w:r>
      <w:r w:rsidR="006D6A92">
        <w:t>1</w:t>
      </w:r>
      <w:r>
        <w:t xml:space="preserve"> đơn vị:</w:t>
      </w:r>
      <w:r w:rsidRPr="007B22BC">
        <w:t xml:space="preserve"> Bộ Giáo dục và Đào tạo, Văn phòng Chính phủ; UBND các tỉnh, thành phố: Hải Phòng, Ninh Bình, Quảng Ngãi, Khánh Hòa, Lâm Đồng, Thành phố HCM, Cần Thơ, Đồng Tháp, Lâm Đồng).</w:t>
      </w:r>
    </w:p>
    <w:p w14:paraId="0892E099" w14:textId="77777777" w:rsidR="000C19FA" w:rsidRPr="007B22BC" w:rsidRDefault="000C19FA" w:rsidP="000C19FA">
      <w:pPr>
        <w:spacing w:before="120" w:after="120"/>
        <w:ind w:firstLine="720"/>
        <w:rPr>
          <w:b/>
        </w:rPr>
      </w:pPr>
      <w:r w:rsidRPr="007B22BC">
        <w:rPr>
          <w:b/>
        </w:rPr>
        <w:t>2. Kết quả cụ thể như sau:</w:t>
      </w:r>
    </w:p>
    <w:p w14:paraId="05BF1179" w14:textId="77777777" w:rsidR="000C19FA" w:rsidRPr="007B22BC" w:rsidRDefault="000C19FA" w:rsidP="000C19FA">
      <w:pPr>
        <w:spacing w:before="120" w:after="120"/>
        <w:ind w:firstLine="720"/>
        <w:rPr>
          <w:b/>
          <w:bCs/>
        </w:rPr>
      </w:pPr>
      <w:r w:rsidRPr="007B22BC">
        <w:rPr>
          <w:b/>
          <w:bCs/>
        </w:rPr>
        <w:t>2.1. Ý kiến góp ý của các Bộ, cơ quan ngang Bộ</w:t>
      </w:r>
    </w:p>
    <w:tbl>
      <w:tblPr>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4A0" w:firstRow="1" w:lastRow="0" w:firstColumn="1" w:lastColumn="0" w:noHBand="0" w:noVBand="1"/>
      </w:tblPr>
      <w:tblGrid>
        <w:gridCol w:w="1272"/>
        <w:gridCol w:w="1701"/>
        <w:gridCol w:w="7088"/>
        <w:gridCol w:w="4499"/>
      </w:tblGrid>
      <w:tr w:rsidR="000C19FA" w:rsidRPr="007B22BC" w14:paraId="6AA43066" w14:textId="77777777" w:rsidTr="00891AAD">
        <w:tc>
          <w:tcPr>
            <w:tcW w:w="437" w:type="pct"/>
            <w:shd w:val="clear" w:color="auto" w:fill="FFFFFF"/>
            <w:vAlign w:val="center"/>
          </w:tcPr>
          <w:p w14:paraId="0E0DF1CD" w14:textId="77777777" w:rsidR="000C19FA" w:rsidRPr="007B22BC" w:rsidRDefault="000C19FA" w:rsidP="00891AAD">
            <w:pPr>
              <w:spacing w:before="120"/>
              <w:ind w:left="113" w:right="113"/>
              <w:jc w:val="center"/>
              <w:rPr>
                <w:b/>
                <w:bCs/>
              </w:rPr>
            </w:pPr>
            <w:r w:rsidRPr="007B22BC">
              <w:rPr>
                <w:b/>
                <w:bCs/>
              </w:rPr>
              <w:t>NHÓM VẤN ĐỀ, ĐIỀU, KHOẢN</w:t>
            </w:r>
          </w:p>
        </w:tc>
        <w:tc>
          <w:tcPr>
            <w:tcW w:w="584" w:type="pct"/>
            <w:shd w:val="clear" w:color="auto" w:fill="FFFFFF"/>
            <w:vAlign w:val="center"/>
          </w:tcPr>
          <w:p w14:paraId="48020AB5" w14:textId="77777777" w:rsidR="000C19FA" w:rsidRPr="007B22BC" w:rsidRDefault="000C19FA" w:rsidP="00891AAD">
            <w:pPr>
              <w:spacing w:before="120"/>
              <w:ind w:left="113" w:right="113"/>
              <w:jc w:val="center"/>
              <w:rPr>
                <w:b/>
                <w:bCs/>
              </w:rPr>
            </w:pPr>
            <w:r w:rsidRPr="007B22BC">
              <w:rPr>
                <w:b/>
                <w:bCs/>
              </w:rPr>
              <w:t>CHỦ THỂ GÓP Ý</w:t>
            </w:r>
          </w:p>
        </w:tc>
        <w:tc>
          <w:tcPr>
            <w:tcW w:w="2434" w:type="pct"/>
            <w:shd w:val="clear" w:color="auto" w:fill="FFFFFF"/>
            <w:vAlign w:val="center"/>
          </w:tcPr>
          <w:p w14:paraId="1161954D" w14:textId="77777777" w:rsidR="000C19FA" w:rsidRPr="007B22BC" w:rsidRDefault="000C19FA" w:rsidP="00891AAD">
            <w:pPr>
              <w:spacing w:before="120"/>
              <w:ind w:left="113" w:right="113"/>
              <w:jc w:val="center"/>
              <w:rPr>
                <w:b/>
                <w:bCs/>
              </w:rPr>
            </w:pPr>
            <w:r w:rsidRPr="007B22BC">
              <w:rPr>
                <w:b/>
                <w:bCs/>
              </w:rPr>
              <w:t>NỘI DUNG GÓP Ý</w:t>
            </w:r>
          </w:p>
        </w:tc>
        <w:tc>
          <w:tcPr>
            <w:tcW w:w="1545" w:type="pct"/>
            <w:shd w:val="clear" w:color="auto" w:fill="FFFFFF"/>
            <w:vAlign w:val="center"/>
          </w:tcPr>
          <w:p w14:paraId="67A972C0" w14:textId="77777777" w:rsidR="000C19FA" w:rsidRPr="007B22BC" w:rsidRDefault="000C19FA" w:rsidP="00891AAD">
            <w:pPr>
              <w:spacing w:before="120"/>
              <w:ind w:left="113" w:right="113"/>
              <w:jc w:val="center"/>
              <w:rPr>
                <w:b/>
                <w:bCs/>
              </w:rPr>
            </w:pPr>
            <w:r w:rsidRPr="007B22BC">
              <w:rPr>
                <w:b/>
                <w:bCs/>
              </w:rPr>
              <w:t>NỘI DUNG TIẾP THU, GIẢI TRÌNH</w:t>
            </w:r>
          </w:p>
        </w:tc>
      </w:tr>
      <w:tr w:rsidR="000C19FA" w:rsidRPr="007B22BC" w14:paraId="68D11B55" w14:textId="77777777" w:rsidTr="00891AAD">
        <w:tc>
          <w:tcPr>
            <w:tcW w:w="437" w:type="pct"/>
            <w:vMerge w:val="restart"/>
            <w:shd w:val="clear" w:color="auto" w:fill="FFFFFF"/>
            <w:vAlign w:val="center"/>
          </w:tcPr>
          <w:p w14:paraId="37E1B48A" w14:textId="77777777" w:rsidR="000C19FA" w:rsidRPr="007B22BC" w:rsidRDefault="000C19FA" w:rsidP="00891AAD">
            <w:pPr>
              <w:spacing w:before="120"/>
              <w:ind w:left="113" w:right="113"/>
              <w:jc w:val="center"/>
              <w:rPr>
                <w:bCs/>
              </w:rPr>
            </w:pPr>
            <w:r w:rsidRPr="007B22BC">
              <w:rPr>
                <w:bCs/>
              </w:rPr>
              <w:t>Về hồ sơ, thủ tục</w:t>
            </w:r>
          </w:p>
        </w:tc>
        <w:tc>
          <w:tcPr>
            <w:tcW w:w="584" w:type="pct"/>
            <w:shd w:val="clear" w:color="auto" w:fill="FFFFFF"/>
            <w:vAlign w:val="center"/>
          </w:tcPr>
          <w:p w14:paraId="68D7D2CB" w14:textId="77777777" w:rsidR="000C19FA" w:rsidRPr="007B22BC" w:rsidRDefault="000C19FA" w:rsidP="00891AAD">
            <w:pPr>
              <w:spacing w:before="120"/>
              <w:ind w:left="113" w:right="113"/>
              <w:jc w:val="center"/>
              <w:rPr>
                <w:bCs/>
              </w:rPr>
            </w:pPr>
            <w:r w:rsidRPr="007B22BC">
              <w:rPr>
                <w:bCs/>
              </w:rPr>
              <w:t>Bộ Công Thương</w:t>
            </w:r>
          </w:p>
        </w:tc>
        <w:tc>
          <w:tcPr>
            <w:tcW w:w="2434" w:type="pct"/>
            <w:shd w:val="clear" w:color="auto" w:fill="FFFFFF"/>
            <w:vAlign w:val="center"/>
          </w:tcPr>
          <w:p w14:paraId="3ABEAC95" w14:textId="77777777" w:rsidR="000C19FA" w:rsidRPr="007B22BC" w:rsidRDefault="000C19FA" w:rsidP="00891AAD">
            <w:pPr>
              <w:spacing w:before="120" w:after="120"/>
              <w:ind w:left="113" w:right="113"/>
            </w:pPr>
            <w:r w:rsidRPr="007B22BC">
              <w:t xml:space="preserve">Đề nghị cơ quan chủ trì soạn thảo rà soát, hoàn thiện hồ sơ dự thảo Nghị định bảo đảm nội dung dự thảo Nghị định được đầy đủ, đồng bộ, thống nhất với pháp luật về xử lý vi phạm hành chính và quy định khác có liên quan. </w:t>
            </w:r>
          </w:p>
        </w:tc>
        <w:tc>
          <w:tcPr>
            <w:tcW w:w="1545" w:type="pct"/>
            <w:shd w:val="clear" w:color="auto" w:fill="FFFFFF"/>
            <w:vAlign w:val="center"/>
          </w:tcPr>
          <w:p w14:paraId="3FEFAD1E" w14:textId="77777777" w:rsidR="000C19FA" w:rsidRPr="007B22BC" w:rsidRDefault="000C19FA" w:rsidP="00891AAD">
            <w:pPr>
              <w:spacing w:before="120"/>
              <w:ind w:left="113" w:right="113"/>
              <w:jc w:val="center"/>
              <w:rPr>
                <w:bCs/>
              </w:rPr>
            </w:pPr>
            <w:r w:rsidRPr="007B22BC">
              <w:rPr>
                <w:bCs/>
              </w:rPr>
              <w:t>Tiếp thu, rà soát, hoàn thiện hồ sơ dự thảo Nghị định theo ý kiến góp ý</w:t>
            </w:r>
          </w:p>
        </w:tc>
      </w:tr>
      <w:tr w:rsidR="000C19FA" w:rsidRPr="007B22BC" w14:paraId="4393A7F4" w14:textId="77777777" w:rsidTr="00891AAD">
        <w:tc>
          <w:tcPr>
            <w:tcW w:w="437" w:type="pct"/>
            <w:vMerge/>
            <w:shd w:val="clear" w:color="auto" w:fill="FFFFFF"/>
            <w:vAlign w:val="center"/>
          </w:tcPr>
          <w:p w14:paraId="39127800" w14:textId="77777777" w:rsidR="000C19FA" w:rsidRPr="007B22BC" w:rsidRDefault="000C19FA" w:rsidP="00891AAD">
            <w:pPr>
              <w:spacing w:before="120"/>
              <w:ind w:left="113" w:right="113"/>
              <w:jc w:val="center"/>
              <w:rPr>
                <w:b/>
                <w:bCs/>
              </w:rPr>
            </w:pPr>
          </w:p>
        </w:tc>
        <w:tc>
          <w:tcPr>
            <w:tcW w:w="584" w:type="pct"/>
            <w:shd w:val="clear" w:color="auto" w:fill="FFFFFF"/>
            <w:vAlign w:val="center"/>
          </w:tcPr>
          <w:p w14:paraId="149275F7" w14:textId="77777777" w:rsidR="000C19FA" w:rsidRPr="007B22BC" w:rsidRDefault="000C19FA" w:rsidP="00891AAD">
            <w:pPr>
              <w:spacing w:before="120"/>
              <w:ind w:left="113" w:right="113"/>
              <w:jc w:val="center"/>
              <w:rPr>
                <w:bCs/>
              </w:rPr>
            </w:pPr>
            <w:r w:rsidRPr="007B22BC">
              <w:rPr>
                <w:bCs/>
              </w:rPr>
              <w:t>Bộ Y tế</w:t>
            </w:r>
          </w:p>
        </w:tc>
        <w:tc>
          <w:tcPr>
            <w:tcW w:w="2434" w:type="pct"/>
            <w:shd w:val="clear" w:color="auto" w:fill="FFFFFF"/>
            <w:vAlign w:val="center"/>
          </w:tcPr>
          <w:p w14:paraId="51C42FAA" w14:textId="77777777" w:rsidR="000C19FA" w:rsidRPr="007B22BC" w:rsidRDefault="000C19FA" w:rsidP="00891AAD">
            <w:pPr>
              <w:spacing w:before="120" w:after="120"/>
              <w:ind w:left="113" w:right="113"/>
            </w:pPr>
            <w:r w:rsidRPr="007B22BC">
              <w:t>Đề nghị cơ quan soạn thảo bổ sung hồ sơ theo quy định tại điểm c, d, đ, e và g khoản 2 Điều 27 Nghị định số 78/2025/NĐ-CP ngày 01/4/2025 của Chính phủ quy định chi tiết một số điều và biện pháp để tổ chức, hướng dẫn thi hành Luật Ban hành văn bản quy phạm pháp luật làm cơ sở cho việc đóng góp ý kiến</w:t>
            </w:r>
          </w:p>
        </w:tc>
        <w:tc>
          <w:tcPr>
            <w:tcW w:w="1545" w:type="pct"/>
            <w:shd w:val="clear" w:color="auto" w:fill="FFFFFF"/>
            <w:vAlign w:val="center"/>
          </w:tcPr>
          <w:p w14:paraId="6E6569AB" w14:textId="77777777" w:rsidR="000C19FA" w:rsidRPr="007B22BC" w:rsidRDefault="000C19FA" w:rsidP="00891AAD">
            <w:pPr>
              <w:spacing w:before="120"/>
              <w:ind w:left="113" w:right="113"/>
              <w:jc w:val="center"/>
              <w:rPr>
                <w:bCs/>
              </w:rPr>
            </w:pPr>
            <w:r w:rsidRPr="007B22BC">
              <w:rPr>
                <w:bCs/>
              </w:rPr>
              <w:t>Tiếp thu, bổ sung theo ý kiến góp ý</w:t>
            </w:r>
          </w:p>
        </w:tc>
      </w:tr>
      <w:tr w:rsidR="000C19FA" w:rsidRPr="007B22BC" w14:paraId="4D89DAC3" w14:textId="77777777" w:rsidTr="00891AAD">
        <w:tc>
          <w:tcPr>
            <w:tcW w:w="437" w:type="pct"/>
            <w:vMerge/>
            <w:shd w:val="clear" w:color="auto" w:fill="FFFFFF"/>
            <w:vAlign w:val="center"/>
          </w:tcPr>
          <w:p w14:paraId="129F0599" w14:textId="77777777" w:rsidR="000C19FA" w:rsidRPr="007B22BC" w:rsidRDefault="000C19FA" w:rsidP="00891AAD">
            <w:pPr>
              <w:spacing w:before="120"/>
              <w:ind w:left="113" w:right="113"/>
              <w:jc w:val="center"/>
              <w:rPr>
                <w:rFonts w:eastAsia="Calibri"/>
                <w:noProof/>
              </w:rPr>
            </w:pPr>
          </w:p>
        </w:tc>
        <w:tc>
          <w:tcPr>
            <w:tcW w:w="584" w:type="pct"/>
            <w:shd w:val="clear" w:color="auto" w:fill="FFFFFF"/>
            <w:vAlign w:val="center"/>
          </w:tcPr>
          <w:p w14:paraId="79A67CC5" w14:textId="77777777" w:rsidR="000C19FA" w:rsidRPr="007B22BC" w:rsidRDefault="000C19FA" w:rsidP="00891AAD">
            <w:pPr>
              <w:spacing w:before="120"/>
              <w:ind w:left="113" w:right="113"/>
              <w:rPr>
                <w:bCs/>
                <w:noProof/>
              </w:rPr>
            </w:pPr>
            <w:r w:rsidRPr="007B22BC">
              <w:rPr>
                <w:bCs/>
                <w:noProof/>
              </w:rPr>
              <w:t>Bộ Ngoại giao</w:t>
            </w:r>
          </w:p>
        </w:tc>
        <w:tc>
          <w:tcPr>
            <w:tcW w:w="2434" w:type="pct"/>
            <w:shd w:val="clear" w:color="auto" w:fill="FFFFFF"/>
            <w:vAlign w:val="center"/>
          </w:tcPr>
          <w:p w14:paraId="030D88A2" w14:textId="77777777" w:rsidR="000C19FA" w:rsidRPr="007B22BC" w:rsidRDefault="000C19FA" w:rsidP="00891AAD">
            <w:pPr>
              <w:autoSpaceDE w:val="0"/>
              <w:autoSpaceDN w:val="0"/>
              <w:adjustRightInd w:val="0"/>
              <w:spacing w:before="120" w:after="120" w:line="330" w:lineRule="exact"/>
              <w:ind w:left="113" w:right="113"/>
            </w:pPr>
            <w:r w:rsidRPr="007B22BC">
              <w:t>Rà soát lại toàn bộ dự thảo Nghị định và Bản so sánh, thuyết minh dự thảo Nghị định đảm bảo thống nhất, đồng bộ</w:t>
            </w:r>
          </w:p>
        </w:tc>
        <w:tc>
          <w:tcPr>
            <w:tcW w:w="1545" w:type="pct"/>
            <w:shd w:val="clear" w:color="auto" w:fill="FFFFFF"/>
            <w:vAlign w:val="center"/>
          </w:tcPr>
          <w:p w14:paraId="393F5417" w14:textId="77777777" w:rsidR="000C19FA" w:rsidRPr="007B22BC" w:rsidRDefault="000C19FA" w:rsidP="00891AAD">
            <w:pPr>
              <w:spacing w:before="120"/>
              <w:ind w:left="113" w:right="113"/>
            </w:pPr>
            <w:r w:rsidRPr="007B22BC">
              <w:rPr>
                <w:bCs/>
              </w:rPr>
              <w:t>Tiếp thu, bổ sung theo ý kiến góp ý</w:t>
            </w:r>
          </w:p>
        </w:tc>
      </w:tr>
      <w:tr w:rsidR="000C19FA" w:rsidRPr="007B22BC" w14:paraId="62078B62" w14:textId="77777777" w:rsidTr="00891AAD">
        <w:tc>
          <w:tcPr>
            <w:tcW w:w="437" w:type="pct"/>
            <w:vMerge w:val="restart"/>
            <w:shd w:val="clear" w:color="auto" w:fill="FFFFFF"/>
            <w:vAlign w:val="center"/>
          </w:tcPr>
          <w:p w14:paraId="3C9A449B" w14:textId="77777777" w:rsidR="000C19FA" w:rsidRPr="007B22BC" w:rsidRDefault="000C19FA" w:rsidP="00891AAD">
            <w:pPr>
              <w:spacing w:before="120"/>
              <w:ind w:left="113" w:right="113"/>
              <w:jc w:val="center"/>
            </w:pPr>
            <w:r w:rsidRPr="007B22BC">
              <w:lastRenderedPageBreak/>
              <w:t>Tờ trình</w:t>
            </w:r>
          </w:p>
        </w:tc>
        <w:tc>
          <w:tcPr>
            <w:tcW w:w="584" w:type="pct"/>
            <w:shd w:val="clear" w:color="auto" w:fill="FFFFFF"/>
            <w:vAlign w:val="center"/>
          </w:tcPr>
          <w:p w14:paraId="0546B904" w14:textId="77777777" w:rsidR="000C19FA" w:rsidRPr="007B22BC" w:rsidRDefault="000C19FA" w:rsidP="00891AAD">
            <w:pPr>
              <w:spacing w:before="120"/>
              <w:ind w:left="113" w:right="113"/>
              <w:jc w:val="center"/>
            </w:pPr>
            <w:r w:rsidRPr="007B22BC">
              <w:t>Bộ Văn hóa, Thể thao và Du lịch</w:t>
            </w:r>
          </w:p>
        </w:tc>
        <w:tc>
          <w:tcPr>
            <w:tcW w:w="2434" w:type="pct"/>
            <w:shd w:val="clear" w:color="auto" w:fill="FFFFFF"/>
            <w:vAlign w:val="center"/>
          </w:tcPr>
          <w:p w14:paraId="0534859B" w14:textId="77777777" w:rsidR="000C19FA" w:rsidRPr="007B22BC" w:rsidRDefault="000C19FA" w:rsidP="00891AAD">
            <w:pPr>
              <w:spacing w:before="60" w:after="60"/>
              <w:ind w:left="113" w:right="113"/>
            </w:pPr>
            <w:r w:rsidRPr="007B22BC">
              <w:rPr>
                <w:rStyle w:val="fontstyle01"/>
              </w:rPr>
              <w:t>Dự thảo Tờ trình kết luận: “</w:t>
            </w:r>
            <w:r w:rsidRPr="007B22BC">
              <w:rPr>
                <w:rStyle w:val="fontstyle21"/>
              </w:rPr>
              <w:t>Không làm phát sinh nguồn nhân lực</w:t>
            </w:r>
            <w:r w:rsidRPr="007B22BC">
              <w:rPr>
                <w:rStyle w:val="fontstyle01"/>
              </w:rPr>
              <w:t>”, “</w:t>
            </w:r>
            <w:r w:rsidRPr="007B22BC">
              <w:rPr>
                <w:rStyle w:val="fontstyle21"/>
              </w:rPr>
              <w:t>kinh phí</w:t>
            </w:r>
            <w:r w:rsidRPr="007B22BC">
              <w:rPr>
                <w:i/>
                <w:iCs/>
              </w:rPr>
              <w:t xml:space="preserve"> </w:t>
            </w:r>
            <w:r w:rsidRPr="007B22BC">
              <w:rPr>
                <w:rStyle w:val="fontstyle21"/>
              </w:rPr>
              <w:t>tuyên truyền là hoạt động thường xuyên</w:t>
            </w:r>
            <w:r w:rsidRPr="007B22BC">
              <w:rPr>
                <w:rStyle w:val="fontstyle01"/>
              </w:rPr>
              <w:t>”. Tuy nhiên, dự thảo thay đổi thẩm quyền,</w:t>
            </w:r>
            <w:r w:rsidRPr="007B22BC">
              <w:t xml:space="preserve"> </w:t>
            </w:r>
            <w:r w:rsidRPr="007B22BC">
              <w:rPr>
                <w:rStyle w:val="fontstyle01"/>
              </w:rPr>
              <w:t>phạm vi hành vi, mức phạt; tăng mức phạt, bổ sung cách tính số lợi bất hợp pháp, quy định mới về biện pháp khắc phục hậu quả… dẫn đến sẽ cần tập huấn, cập nhật</w:t>
            </w:r>
            <w:r w:rsidRPr="007B22BC">
              <w:t xml:space="preserve"> </w:t>
            </w:r>
            <w:r w:rsidRPr="007B22BC">
              <w:rPr>
                <w:rStyle w:val="fontstyle01"/>
              </w:rPr>
              <w:t>quy trình, hệ thống biểu mẫu, công nghệ thông tin cho rất nhiều lực lượng xử phạt.</w:t>
            </w:r>
            <w:r w:rsidRPr="007B22BC">
              <w:t xml:space="preserve"> </w:t>
            </w:r>
            <w:r w:rsidRPr="007B22BC">
              <w:rPr>
                <w:rStyle w:val="fontstyle01"/>
              </w:rPr>
              <w:t>Do vậy, đề nghị có đánh giá chi tiết hơn phần nguồn lực ước tính sơ bộ chi phí đào</w:t>
            </w:r>
            <w:r w:rsidRPr="007B22BC">
              <w:t xml:space="preserve"> </w:t>
            </w:r>
            <w:r w:rsidRPr="007B22BC">
              <w:rPr>
                <w:rStyle w:val="fontstyle01"/>
              </w:rPr>
              <w:t>tạo, cập nhật phần mềm, tài liệu nghiệp vụ; đồng thời cần cân nhắc đánh giá tác</w:t>
            </w:r>
            <w:r w:rsidRPr="007B22BC">
              <w:t xml:space="preserve"> </w:t>
            </w:r>
            <w:r w:rsidRPr="007B22BC">
              <w:rPr>
                <w:rStyle w:val="fontstyle01"/>
              </w:rPr>
              <w:t>động đến doanh nghiệp, người dân ở khu vực biên giới (chi phí tuân thủ, rủi ro bị</w:t>
            </w:r>
            <w:r w:rsidRPr="007B22BC">
              <w:t xml:space="preserve"> </w:t>
            </w:r>
            <w:r w:rsidRPr="007B22BC">
              <w:rPr>
                <w:rStyle w:val="fontstyle01"/>
              </w:rPr>
              <w:t>xử phạt tăng…).</w:t>
            </w:r>
          </w:p>
        </w:tc>
        <w:tc>
          <w:tcPr>
            <w:tcW w:w="1545" w:type="pct"/>
            <w:shd w:val="clear" w:color="auto" w:fill="FFFFFF"/>
            <w:vAlign w:val="center"/>
          </w:tcPr>
          <w:p w14:paraId="4AF632CC" w14:textId="77777777" w:rsidR="000C19FA" w:rsidRPr="007B22BC" w:rsidRDefault="000C19FA" w:rsidP="00891AAD">
            <w:pPr>
              <w:spacing w:before="120"/>
              <w:ind w:left="113" w:right="113"/>
            </w:pPr>
            <w:r w:rsidRPr="007B22BC">
              <w:t>Tiếp thu</w:t>
            </w:r>
            <w:r>
              <w:t xml:space="preserve"> một phần</w:t>
            </w:r>
            <w:r w:rsidRPr="007B22BC">
              <w:t xml:space="preserve"> ý kiến góp ý, bổ sung nội dung dự kiến, đánh giá về nguồn nhân lực, kinh phí để triển khai Nghị định tại dự thảo Tờ trình Chính phủ</w:t>
            </w:r>
            <w:r>
              <w:t xml:space="preserve">. Việc tăng mức phạt tiền tại dự thảo Nghị định là thấp (tăng dưới 1 triệu động) nên chi phí tuân thủ, rỉu ro cho doanh nghiệp, người dân khu vực biên giới là không đáng kể. </w:t>
            </w:r>
          </w:p>
        </w:tc>
      </w:tr>
      <w:tr w:rsidR="000C19FA" w:rsidRPr="007B22BC" w14:paraId="48B3392F" w14:textId="77777777" w:rsidTr="00891AAD">
        <w:tc>
          <w:tcPr>
            <w:tcW w:w="437" w:type="pct"/>
            <w:vMerge/>
            <w:shd w:val="clear" w:color="auto" w:fill="FFFFFF"/>
            <w:vAlign w:val="center"/>
          </w:tcPr>
          <w:p w14:paraId="567B0F2F" w14:textId="77777777" w:rsidR="000C19FA" w:rsidRPr="007B22BC" w:rsidRDefault="000C19FA" w:rsidP="00891AAD">
            <w:pPr>
              <w:spacing w:before="120"/>
              <w:ind w:left="113" w:right="113"/>
              <w:jc w:val="center"/>
            </w:pPr>
          </w:p>
        </w:tc>
        <w:tc>
          <w:tcPr>
            <w:tcW w:w="584" w:type="pct"/>
            <w:shd w:val="clear" w:color="auto" w:fill="FFFFFF"/>
            <w:vAlign w:val="center"/>
          </w:tcPr>
          <w:p w14:paraId="4A025D15" w14:textId="77777777" w:rsidR="000C19FA" w:rsidRPr="007B22BC" w:rsidRDefault="000C19FA" w:rsidP="00891AAD">
            <w:pPr>
              <w:spacing w:before="120"/>
              <w:ind w:left="113" w:right="113"/>
              <w:jc w:val="center"/>
            </w:pPr>
            <w:r w:rsidRPr="007B22BC">
              <w:t>Bộ Nội vụ, Bộ Tư pháp</w:t>
            </w:r>
          </w:p>
        </w:tc>
        <w:tc>
          <w:tcPr>
            <w:tcW w:w="2434" w:type="pct"/>
            <w:shd w:val="clear" w:color="auto" w:fill="FFFFFF"/>
            <w:vAlign w:val="center"/>
          </w:tcPr>
          <w:p w14:paraId="57B9D4C1" w14:textId="77777777" w:rsidR="000C19FA" w:rsidRPr="007B22BC" w:rsidRDefault="000C19FA" w:rsidP="00891AAD">
            <w:pPr>
              <w:spacing w:before="60" w:after="60"/>
              <w:ind w:left="113" w:right="113"/>
            </w:pPr>
            <w:r w:rsidRPr="007B22BC">
              <w:t>Đề nghị bổ sung:</w:t>
            </w:r>
          </w:p>
          <w:p w14:paraId="0F23E00F" w14:textId="77777777" w:rsidR="000C19FA" w:rsidRPr="007B22BC" w:rsidRDefault="000C19FA" w:rsidP="00891AAD">
            <w:pPr>
              <w:ind w:left="113" w:right="113"/>
            </w:pPr>
            <w:r w:rsidRPr="007B22BC">
              <w:t>- Nghị quyết số 27-NQ/TW ngày 09/11/2022 của Ban chấp hành Trung ương Đảng khóa XIII về tiếp tục xây dựng và hoàn thiện Nhà nước pháp quyền xã hội chủ nghĩa Việt Nam trong giai đoạn mới, trong đó, đề ra một số nhiệm vụ và giải pháp trọng tâm như: “</w:t>
            </w:r>
            <w:r w:rsidRPr="007B22BC">
              <w:rPr>
                <w:i/>
                <w:iCs/>
              </w:rPr>
              <w:t>Hoàn thiện hệ thống pháp luật và cơ chế tổ chức thực hiện pháp luật nghiêm minh, nhất quán</w:t>
            </w:r>
            <w:r w:rsidRPr="007B22BC">
              <w:t>” (Mục 2 Phần III của Nghị quyết); “</w:t>
            </w:r>
            <w:r w:rsidRPr="007B22BC">
              <w:rPr>
                <w:i/>
                <w:iCs/>
              </w:rPr>
              <w:t>tiếp tục hoàn thiện hệ thống pháp luật và cơ chế tổ chức thực hiện pháp luật nghiêm minh, hiệu quả, bảo đảm yêu cầu phát triển đất nước nhanh và bền vững</w:t>
            </w:r>
            <w:r w:rsidRPr="007B22BC">
              <w:t>” (Mục 3 Phần IV của Nghị quyết).</w:t>
            </w:r>
            <w:r w:rsidRPr="007B22BC">
              <w:br/>
              <w:t xml:space="preserve">- Nghị quyết số 66-NQ/TW ngày 30/4/2025 của Bộ Chính trị về đổi mới công tác xây dựng và thi hành pháp luật đáp ứng yêu cầu phát triển đất nước trong kỷ nguyên mới, trong đó đặt ra nhiệm vụ </w:t>
            </w:r>
            <w:r w:rsidRPr="007B22BC">
              <w:rPr>
                <w:i/>
                <w:iCs/>
              </w:rPr>
              <w:t xml:space="preserve">“đổi mới tư duy, định hướng xây dựng pháp luật theo hướng vừa bảo đảm yêu cầu quản lý nhà nước, vừa </w:t>
            </w:r>
            <w:r w:rsidRPr="007B22BC">
              <w:rPr>
                <w:i/>
                <w:iCs/>
              </w:rPr>
              <w:lastRenderedPageBreak/>
              <w:t xml:space="preserve">khuyến khích sáng tạo, giải phóng toàn bộ sức sản xuất, khơi thông mọi nguồn lực phát triển” </w:t>
            </w:r>
            <w:r w:rsidRPr="007B22BC">
              <w:t>(Mục 2 Phần III của Nghị quyết).</w:t>
            </w:r>
          </w:p>
          <w:p w14:paraId="6E576129" w14:textId="77777777" w:rsidR="000C19FA" w:rsidRPr="007B22BC" w:rsidRDefault="000C19FA" w:rsidP="00891AAD">
            <w:pPr>
              <w:spacing w:before="60" w:after="60"/>
              <w:ind w:left="113" w:right="113"/>
              <w:rPr>
                <w:rStyle w:val="fontstyle01"/>
              </w:rPr>
            </w:pPr>
            <w:r w:rsidRPr="007B22BC">
              <w:t>- Kết luận số 119-KL/TW ngày 20/01/2025 của Bộ Chính trị về định hướng đổi mới, hoàn thiện quy trình xây dựng pháp luật, có chỉ ra:</w:t>
            </w:r>
            <w:r>
              <w:t xml:space="preserve"> </w:t>
            </w:r>
            <w:r w:rsidRPr="007B22BC">
              <w:rPr>
                <w:i/>
                <w:iCs/>
              </w:rPr>
              <w:t>“Gắn kết chặt chẽ giữa công tác xây dựng pháp luật và thi hành pháp luật. Xây dựng cơ chế thường xuyên đánh giá hiệu quả thực thi của văn bản quy phạm pháp luật sau ban hành để kịp thời nhận diện, xử lý hiệu quả những mâu thuẫn, chồng chéo, bất cập, những “điểm nghẽn” có nguyên nhân từ quy định của pháp luật” (</w:t>
            </w:r>
            <w:r w:rsidRPr="007B22BC">
              <w:t xml:space="preserve">Mục 5 của Kết luận). </w:t>
            </w:r>
          </w:p>
        </w:tc>
        <w:tc>
          <w:tcPr>
            <w:tcW w:w="1545" w:type="pct"/>
            <w:shd w:val="clear" w:color="auto" w:fill="FFFFFF"/>
            <w:vAlign w:val="center"/>
          </w:tcPr>
          <w:p w14:paraId="29374733" w14:textId="77777777" w:rsidR="000C19FA" w:rsidRPr="007B22BC" w:rsidRDefault="000C19FA" w:rsidP="00891AAD">
            <w:pPr>
              <w:spacing w:before="120"/>
              <w:ind w:left="113" w:right="113"/>
              <w:jc w:val="center"/>
            </w:pPr>
            <w:r w:rsidRPr="007B22BC">
              <w:lastRenderedPageBreak/>
              <w:t>Tiếp thu ý kiến góp ý, đã bổ sung vào dự thảo Tờ trình</w:t>
            </w:r>
          </w:p>
        </w:tc>
      </w:tr>
      <w:tr w:rsidR="000C19FA" w:rsidRPr="007B22BC" w14:paraId="1D4850F0" w14:textId="77777777" w:rsidTr="00891AAD">
        <w:tc>
          <w:tcPr>
            <w:tcW w:w="437" w:type="pct"/>
            <w:vMerge/>
            <w:shd w:val="clear" w:color="auto" w:fill="FFFFFF"/>
            <w:vAlign w:val="center"/>
          </w:tcPr>
          <w:p w14:paraId="1EA588C2" w14:textId="77777777" w:rsidR="000C19FA" w:rsidRPr="007B22BC" w:rsidRDefault="000C19FA" w:rsidP="00891AAD">
            <w:pPr>
              <w:spacing w:before="120"/>
              <w:ind w:left="113" w:right="113"/>
              <w:jc w:val="center"/>
            </w:pPr>
          </w:p>
        </w:tc>
        <w:tc>
          <w:tcPr>
            <w:tcW w:w="584" w:type="pct"/>
            <w:shd w:val="clear" w:color="auto" w:fill="FFFFFF"/>
            <w:vAlign w:val="center"/>
          </w:tcPr>
          <w:p w14:paraId="4F7C354B" w14:textId="77777777" w:rsidR="000C19FA" w:rsidRPr="007B22BC" w:rsidRDefault="000C19FA" w:rsidP="00891AAD">
            <w:pPr>
              <w:spacing w:before="120"/>
              <w:ind w:left="113" w:right="113"/>
              <w:jc w:val="center"/>
            </w:pPr>
            <w:r w:rsidRPr="007B22BC">
              <w:t>Bộ Tư pháp</w:t>
            </w:r>
          </w:p>
        </w:tc>
        <w:tc>
          <w:tcPr>
            <w:tcW w:w="2434" w:type="pct"/>
            <w:shd w:val="clear" w:color="auto" w:fill="FFFFFF"/>
            <w:vAlign w:val="center"/>
          </w:tcPr>
          <w:p w14:paraId="6B156EA3" w14:textId="77777777" w:rsidR="000C19FA" w:rsidRPr="007B22BC" w:rsidRDefault="000C19FA" w:rsidP="00891AAD">
            <w:pPr>
              <w:autoSpaceDE w:val="0"/>
              <w:autoSpaceDN w:val="0"/>
              <w:adjustRightInd w:val="0"/>
              <w:spacing w:before="120" w:after="120" w:line="320" w:lineRule="atLeast"/>
              <w:ind w:left="113" w:right="113"/>
            </w:pPr>
            <w:r>
              <w:t xml:space="preserve">Đề nghị cơ quan chủ trì soạn thảo rà soát, bổ sung căn cứ pháp lý của việc xây dựng, ban hành Nghị định là các văn bản quy phạm pháp luật quy định nghĩa vụ, trách nhiệm, điều cấm </w:t>
            </w:r>
            <w:r>
              <w:rPr>
                <w:spacing w:val="-2"/>
              </w:rPr>
              <w:t xml:space="preserve">trong lĩnh vực quản lý, bảo vệ biên giới quốc gia mới được sửa đổi, bổ sung. Ví dụ, Nghị định số 299/2025/NĐ-CP ngày 17/11/2025 của Chính phủ </w:t>
            </w:r>
            <w:r w:rsidRPr="002A24C4">
              <w:rPr>
                <w:spacing w:val="-2"/>
              </w:rPr>
              <w:t>sửa đổi, bổ sung một số điều các Nghị định của Chính phủ về biên phòng, biên giới quốc gia.</w:t>
            </w:r>
          </w:p>
        </w:tc>
        <w:tc>
          <w:tcPr>
            <w:tcW w:w="1545" w:type="pct"/>
            <w:shd w:val="clear" w:color="auto" w:fill="FFFFFF"/>
            <w:vAlign w:val="center"/>
          </w:tcPr>
          <w:p w14:paraId="30424EBD" w14:textId="77777777" w:rsidR="000C19FA" w:rsidRPr="007B22BC" w:rsidRDefault="000C19FA" w:rsidP="00891AAD">
            <w:pPr>
              <w:spacing w:before="120"/>
              <w:ind w:left="113" w:right="113"/>
              <w:jc w:val="center"/>
            </w:pPr>
            <w:r w:rsidRPr="007B22BC">
              <w:t xml:space="preserve">Tiếp thu, bổ sung dự thảo </w:t>
            </w:r>
          </w:p>
          <w:p w14:paraId="7AD3754F" w14:textId="77777777" w:rsidR="000C19FA" w:rsidRPr="007B22BC" w:rsidRDefault="000C19FA" w:rsidP="00891AAD">
            <w:pPr>
              <w:spacing w:before="120"/>
              <w:ind w:left="113" w:right="113"/>
              <w:jc w:val="center"/>
            </w:pPr>
            <w:r w:rsidRPr="007B22BC">
              <w:t>Tờ trình theo ý kiến góp ý</w:t>
            </w:r>
          </w:p>
        </w:tc>
      </w:tr>
      <w:tr w:rsidR="000C19FA" w:rsidRPr="007B22BC" w14:paraId="1C8D2E15" w14:textId="77777777" w:rsidTr="00891AAD">
        <w:tc>
          <w:tcPr>
            <w:tcW w:w="437" w:type="pct"/>
            <w:vMerge/>
            <w:shd w:val="clear" w:color="auto" w:fill="FFFFFF"/>
            <w:vAlign w:val="center"/>
          </w:tcPr>
          <w:p w14:paraId="7A55B6C4" w14:textId="77777777" w:rsidR="000C19FA" w:rsidRPr="007B22BC" w:rsidRDefault="000C19FA" w:rsidP="00891AAD">
            <w:pPr>
              <w:spacing w:before="120"/>
              <w:ind w:left="113" w:right="113"/>
              <w:jc w:val="center"/>
            </w:pPr>
          </w:p>
        </w:tc>
        <w:tc>
          <w:tcPr>
            <w:tcW w:w="584" w:type="pct"/>
            <w:shd w:val="clear" w:color="auto" w:fill="FFFFFF"/>
            <w:vAlign w:val="center"/>
          </w:tcPr>
          <w:p w14:paraId="45516428" w14:textId="77777777" w:rsidR="000C19FA" w:rsidRPr="007B22BC" w:rsidRDefault="000C19FA" w:rsidP="00891AAD">
            <w:pPr>
              <w:spacing w:before="120"/>
              <w:ind w:left="113" w:right="113"/>
              <w:jc w:val="center"/>
            </w:pPr>
            <w:r w:rsidRPr="007B22BC">
              <w:t>TP. Huế</w:t>
            </w:r>
          </w:p>
        </w:tc>
        <w:tc>
          <w:tcPr>
            <w:tcW w:w="2434" w:type="pct"/>
            <w:shd w:val="clear" w:color="auto" w:fill="FFFFFF"/>
            <w:vAlign w:val="center"/>
          </w:tcPr>
          <w:p w14:paraId="5E7C1C2F" w14:textId="77777777" w:rsidR="000C19FA" w:rsidRPr="007B22BC" w:rsidRDefault="000C19FA" w:rsidP="00891AAD">
            <w:pPr>
              <w:spacing w:before="60" w:after="60"/>
              <w:ind w:left="113" w:right="113"/>
            </w:pPr>
            <w:r w:rsidRPr="007B22BC">
              <w:t xml:space="preserve">Để đảm bảo thực hiện theo Mẫu số 02 Phụ lục IV ban hành kèm theo Nghị định số 187/2025/NĐ-CP ngày 01/07/2025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về kiểm tra, rà soát, hệ thống hóa và xử lý văn bản QPPL, đồng thời không </w:t>
            </w:r>
            <w:r w:rsidRPr="007B22BC">
              <w:lastRenderedPageBreak/>
              <w:t>trùng lặp nội dung tại điểm g khoản 3 Mục IV. Đề nghị xem xét, lược bỏ nội dung Mục VII tại Tờ trình.</w:t>
            </w:r>
          </w:p>
        </w:tc>
        <w:tc>
          <w:tcPr>
            <w:tcW w:w="1545" w:type="pct"/>
            <w:shd w:val="clear" w:color="auto" w:fill="FFFFFF"/>
            <w:vAlign w:val="center"/>
          </w:tcPr>
          <w:p w14:paraId="5A52261E" w14:textId="77777777" w:rsidR="000C19FA" w:rsidRPr="007B22BC" w:rsidRDefault="000C19FA" w:rsidP="00891AAD">
            <w:pPr>
              <w:spacing w:before="120"/>
              <w:ind w:left="113" w:right="113"/>
              <w:jc w:val="center"/>
            </w:pPr>
            <w:r w:rsidRPr="007B22BC">
              <w:lastRenderedPageBreak/>
              <w:t>Tiếp thu.</w:t>
            </w:r>
          </w:p>
        </w:tc>
      </w:tr>
      <w:tr w:rsidR="000C19FA" w:rsidRPr="007B22BC" w14:paraId="6B5DA4B2" w14:textId="77777777" w:rsidTr="00891AAD">
        <w:tc>
          <w:tcPr>
            <w:tcW w:w="437" w:type="pct"/>
            <w:vMerge/>
            <w:shd w:val="clear" w:color="auto" w:fill="FFFFFF"/>
            <w:vAlign w:val="center"/>
          </w:tcPr>
          <w:p w14:paraId="6F2DA5A8" w14:textId="77777777" w:rsidR="000C19FA" w:rsidRPr="007B22BC" w:rsidRDefault="000C19FA" w:rsidP="00891AAD">
            <w:pPr>
              <w:spacing w:before="120"/>
              <w:ind w:left="113" w:right="113"/>
              <w:jc w:val="center"/>
            </w:pPr>
          </w:p>
        </w:tc>
        <w:tc>
          <w:tcPr>
            <w:tcW w:w="584" w:type="pct"/>
            <w:shd w:val="clear" w:color="auto" w:fill="FFFFFF"/>
            <w:vAlign w:val="center"/>
          </w:tcPr>
          <w:p w14:paraId="4539098E" w14:textId="77777777" w:rsidR="000C19FA" w:rsidRPr="007B22BC" w:rsidRDefault="000C19FA" w:rsidP="00891AAD">
            <w:pPr>
              <w:spacing w:before="120"/>
              <w:ind w:left="113" w:right="113"/>
              <w:jc w:val="center"/>
            </w:pPr>
            <w:r w:rsidRPr="007B22BC">
              <w:t>Đắk Lắk</w:t>
            </w:r>
          </w:p>
        </w:tc>
        <w:tc>
          <w:tcPr>
            <w:tcW w:w="2434" w:type="pct"/>
            <w:shd w:val="clear" w:color="auto" w:fill="FFFFFF"/>
            <w:vAlign w:val="center"/>
          </w:tcPr>
          <w:p w14:paraId="3830593D" w14:textId="77777777" w:rsidR="000C19FA" w:rsidRPr="007B22BC" w:rsidRDefault="000C19FA" w:rsidP="00891AAD">
            <w:pPr>
              <w:spacing w:before="120"/>
              <w:ind w:left="113" w:right="113"/>
            </w:pPr>
            <w:r w:rsidRPr="007B22BC">
              <w:t xml:space="preserve">Tại phần IV, mục 3, điểm c, đoạn cuối trang 8 </w:t>
            </w:r>
            <w:r w:rsidRPr="007B22BC">
              <w:rPr>
                <w:i/>
                <w:iCs/>
              </w:rPr>
              <w:t>“Lược bỏ các hành vi quy định tại điểm b khoản 3, khoản 4, khoản 5, điểm b, điểm c khoản 6 vì quy định trùng lặp các Nghị định xử phạt vi phạm hành chính trong lĩnh vực giao thông thuỷ nội địa, thuỷ sản;”</w:t>
            </w:r>
            <w:r w:rsidRPr="007B22BC">
              <w:t xml:space="preserve"> chưa nêu cụ thể </w:t>
            </w:r>
            <w:r w:rsidRPr="007B22BC">
              <w:rPr>
                <w:b/>
                <w:bCs/>
              </w:rPr>
              <w:t>thuộc Điều nào</w:t>
            </w:r>
            <w:r w:rsidRPr="007B22BC">
              <w:t xml:space="preserve">. </w:t>
            </w:r>
          </w:p>
        </w:tc>
        <w:tc>
          <w:tcPr>
            <w:tcW w:w="1545" w:type="pct"/>
            <w:shd w:val="clear" w:color="auto" w:fill="FFFFFF"/>
            <w:vAlign w:val="center"/>
          </w:tcPr>
          <w:p w14:paraId="31DC4C08" w14:textId="77777777" w:rsidR="000C19FA" w:rsidRPr="007B22BC" w:rsidRDefault="000C19FA" w:rsidP="00891AAD">
            <w:pPr>
              <w:spacing w:before="120"/>
              <w:ind w:left="113" w:right="113"/>
              <w:jc w:val="center"/>
            </w:pPr>
            <w:r w:rsidRPr="007B22BC">
              <w:t>Tiếp thu, bổ sung cụm từ “Điều 8 Nghị định số 96/2020/NĐ-CP”</w:t>
            </w:r>
          </w:p>
        </w:tc>
      </w:tr>
      <w:tr w:rsidR="000C19FA" w:rsidRPr="007B22BC" w14:paraId="79AFCD2D" w14:textId="77777777" w:rsidTr="00891AAD">
        <w:tc>
          <w:tcPr>
            <w:tcW w:w="437" w:type="pct"/>
            <w:shd w:val="clear" w:color="auto" w:fill="FFFFFF"/>
            <w:vAlign w:val="center"/>
          </w:tcPr>
          <w:p w14:paraId="0284400C" w14:textId="77777777" w:rsidR="000C19FA" w:rsidRPr="007B22BC" w:rsidRDefault="000C19FA" w:rsidP="00891AAD">
            <w:pPr>
              <w:spacing w:before="120"/>
              <w:ind w:left="113" w:right="113"/>
              <w:jc w:val="center"/>
            </w:pPr>
            <w:r w:rsidRPr="007B22BC">
              <w:t>Bổ sung quy định về xử phạt VPHC trên môi trường điện tử</w:t>
            </w:r>
          </w:p>
        </w:tc>
        <w:tc>
          <w:tcPr>
            <w:tcW w:w="584" w:type="pct"/>
            <w:shd w:val="clear" w:color="auto" w:fill="FFFFFF"/>
            <w:vAlign w:val="center"/>
          </w:tcPr>
          <w:p w14:paraId="2699B7BF" w14:textId="77777777" w:rsidR="000C19FA" w:rsidRPr="007B22BC" w:rsidRDefault="000C19FA" w:rsidP="00891AAD">
            <w:pPr>
              <w:spacing w:before="120"/>
              <w:ind w:left="113" w:right="113"/>
              <w:jc w:val="center"/>
            </w:pPr>
            <w:r w:rsidRPr="007B22BC">
              <w:t>Bộ KH và CN</w:t>
            </w:r>
          </w:p>
        </w:tc>
        <w:tc>
          <w:tcPr>
            <w:tcW w:w="2434" w:type="pct"/>
            <w:shd w:val="clear" w:color="auto" w:fill="FFFFFF"/>
            <w:vAlign w:val="center"/>
          </w:tcPr>
          <w:p w14:paraId="722AD461" w14:textId="77777777" w:rsidR="000C19FA" w:rsidRPr="007B22BC" w:rsidRDefault="000C19FA" w:rsidP="00891AAD">
            <w:pPr>
              <w:spacing w:before="60" w:after="60"/>
              <w:ind w:left="113" w:right="113"/>
            </w:pPr>
            <w:r w:rsidRPr="007B22BC">
              <w:t>Ngày 25 tháng 6 năm 2025, Quốc hội đã thông qua Luật số 88/2025/QH15 sửa đổi, bổ sung một số điều của Luật Xử lý vi phạm hành chính; trong đó tại Điều 18a quy định xử lý vi phạm hành chính trên môi trường điện tử. Bộ KH&amp;CN đề nghị cơ quan soạn thảo nghiên cứu, bổ sung vào dự thảo Nghị định đầy đủ các quy định về: lập biên bản vi phạm hành chính trên môi trường điện tử; gửi quyết định xử phạt vi phạm hành chính bằng phương thức điện tử; xử lý vi phạm hành chính trên môi trường điện tử để phù hợp với quy định của Luật số 88/2025/QH15</w:t>
            </w:r>
          </w:p>
        </w:tc>
        <w:tc>
          <w:tcPr>
            <w:tcW w:w="1545" w:type="pct"/>
            <w:shd w:val="clear" w:color="auto" w:fill="FFFFFF"/>
            <w:vAlign w:val="center"/>
          </w:tcPr>
          <w:p w14:paraId="702294B5" w14:textId="77777777" w:rsidR="000C19FA" w:rsidRPr="007B22BC" w:rsidRDefault="000C19FA" w:rsidP="00891AAD">
            <w:pPr>
              <w:spacing w:before="120"/>
              <w:ind w:left="113" w:right="113"/>
            </w:pPr>
            <w:r w:rsidRPr="007B22BC">
              <w:t>Hiện nay, điều kiện cơ sở hạ tầng, kỹ thuật vẫn chưa đáp ứng yêu cầu công tác xử phạt VPHC trên môi trường điện tử. Theo quy định tại khoản 1 Điều 18a Luật số 88/2025/QH15 quy định “Việc xử lý vi phạm hành chính trên môi trường điện tử được thực hiện khi bảo đảm điều kiện về cơ sở hạ tầng, kỹ thuật, thông tin”. Do đó, Bộ Quốc phòng đề nghị tiếp thu ý kiến góp ý sau khi đảm bảo các điều kiện thực hiện việc xử phạt VPHC trên môi trường điện tử trên thực tế</w:t>
            </w:r>
          </w:p>
        </w:tc>
      </w:tr>
      <w:tr w:rsidR="000C19FA" w:rsidRPr="007B22BC" w14:paraId="669D9ED6" w14:textId="77777777" w:rsidTr="00891AAD">
        <w:tc>
          <w:tcPr>
            <w:tcW w:w="437" w:type="pct"/>
            <w:vMerge w:val="restart"/>
            <w:shd w:val="clear" w:color="auto" w:fill="FFFFFF"/>
            <w:vAlign w:val="center"/>
          </w:tcPr>
          <w:p w14:paraId="685F2710" w14:textId="77777777" w:rsidR="000C19FA" w:rsidRPr="007B22BC" w:rsidRDefault="000C19FA" w:rsidP="00891AAD">
            <w:pPr>
              <w:spacing w:before="120"/>
              <w:ind w:left="113" w:right="113"/>
              <w:jc w:val="center"/>
            </w:pPr>
            <w:r w:rsidRPr="007B22BC">
              <w:t>Về tính hợp pháp, thống nhất của dự thảo Nghị định</w:t>
            </w:r>
          </w:p>
        </w:tc>
        <w:tc>
          <w:tcPr>
            <w:tcW w:w="584" w:type="pct"/>
            <w:vMerge w:val="restart"/>
            <w:shd w:val="clear" w:color="auto" w:fill="FFFFFF"/>
            <w:vAlign w:val="center"/>
          </w:tcPr>
          <w:p w14:paraId="256A8A6C" w14:textId="77777777" w:rsidR="000C19FA" w:rsidRPr="007B22BC" w:rsidRDefault="000C19FA" w:rsidP="00891AAD">
            <w:pPr>
              <w:spacing w:before="120"/>
              <w:ind w:left="113" w:right="113"/>
              <w:jc w:val="center"/>
            </w:pPr>
            <w:r w:rsidRPr="007B22BC">
              <w:t>Bộ Tư pháp</w:t>
            </w:r>
          </w:p>
        </w:tc>
        <w:tc>
          <w:tcPr>
            <w:tcW w:w="2434" w:type="pct"/>
            <w:shd w:val="clear" w:color="auto" w:fill="FFFFFF"/>
            <w:vAlign w:val="center"/>
          </w:tcPr>
          <w:p w14:paraId="034D2382" w14:textId="77777777" w:rsidR="000C19FA" w:rsidRPr="001A6FB3" w:rsidRDefault="000C19FA" w:rsidP="00891AAD">
            <w:pPr>
              <w:spacing w:before="120" w:after="120" w:line="320" w:lineRule="atLeast"/>
              <w:ind w:left="113" w:right="113"/>
              <w:rPr>
                <w:bCs/>
              </w:rPr>
            </w:pPr>
            <w:r w:rsidRPr="007B22BC">
              <w:rPr>
                <w:b/>
                <w:i/>
                <w:iCs/>
              </w:rPr>
              <w:t xml:space="preserve">Về sự phù hợp với quy định của Bộ luật Hình sự: </w:t>
            </w:r>
            <w:r>
              <w:rPr>
                <w:bCs/>
              </w:rPr>
              <w:t>Q</w:t>
            </w:r>
            <w:r w:rsidRPr="0027547B">
              <w:rPr>
                <w:bCs/>
              </w:rPr>
              <w:t xml:space="preserve">ua rà soát, dự thảo Nghị định vẫn còn </w:t>
            </w:r>
            <w:r>
              <w:rPr>
                <w:bCs/>
              </w:rPr>
              <w:t>hành vi</w:t>
            </w:r>
            <w:r w:rsidRPr="0027547B">
              <w:rPr>
                <w:bCs/>
              </w:rPr>
              <w:t xml:space="preserve"> có dấu hiệu trùng lặp với tội phạm của Bộ luật Hình sự (ví dụ, </w:t>
            </w:r>
            <w:r>
              <w:rPr>
                <w:bCs/>
              </w:rPr>
              <w:t xml:space="preserve">Điều 14 dự thảo Nghị định quy định hành vi vận chuyển trái phép hàng hóa, tiền tệ qua biên giới ngoài khu vực cửa khẩu nhưng chưa đến mức truy cứu trách nhiệm hình sự, tuy nhiên, khoản 4 Điều này quy định xử phạt trong trường hợp tang vật vi phạm có giá trị từ 100.000.000 đồng trở lên - đây là trường hợp đã đến mức </w:t>
            </w:r>
            <w:r>
              <w:rPr>
                <w:bCs/>
              </w:rPr>
              <w:lastRenderedPageBreak/>
              <w:t>vi phạm tội vận chuyển trái phép hàng hóa, tiền tệ qua biên giới quy định tại Điều 189 Bộ luật Hình sự</w:t>
            </w:r>
            <w:r w:rsidRPr="0027547B">
              <w:rPr>
                <w:bCs/>
              </w:rPr>
              <w:t>). Do đó, đề nghị cơ quan chủ trì soạn thảo lưu ý rà soát kỹ lưỡng các hành vi vi phạm hành chính</w:t>
            </w:r>
            <w:r>
              <w:rPr>
                <w:bCs/>
              </w:rPr>
              <w:t xml:space="preserve"> và thực hiện phân định để</w:t>
            </w:r>
            <w:r w:rsidRPr="0027547B">
              <w:rPr>
                <w:bCs/>
              </w:rPr>
              <w:t xml:space="preserve"> bảo đảm không trùng lặp với các tội phạm của Bộ luật Hình sự.</w:t>
            </w:r>
            <w:r>
              <w:rPr>
                <w:bCs/>
              </w:rPr>
              <w:t xml:space="preserve"> </w:t>
            </w:r>
          </w:p>
        </w:tc>
        <w:tc>
          <w:tcPr>
            <w:tcW w:w="1545" w:type="pct"/>
            <w:shd w:val="clear" w:color="auto" w:fill="FFFFFF"/>
            <w:vAlign w:val="center"/>
          </w:tcPr>
          <w:p w14:paraId="4157F6A3" w14:textId="77777777" w:rsidR="000C19FA" w:rsidRPr="007B22BC" w:rsidRDefault="000C19FA" w:rsidP="00891AAD">
            <w:pPr>
              <w:spacing w:before="120"/>
              <w:ind w:left="113" w:right="113"/>
            </w:pPr>
            <w:r w:rsidRPr="007B22BC">
              <w:lastRenderedPageBreak/>
              <w:t>Tiếp thu ý kiến, Bộ Quốc phòng chỉnh lý, bổ sung quy định “</w:t>
            </w:r>
            <w:r w:rsidRPr="00696F93">
              <w:rPr>
                <w:i/>
              </w:rPr>
              <w:t>trong trường hợp không bị truy cứu trách nhiệm hình sự</w:t>
            </w:r>
            <w:r w:rsidRPr="007B22BC">
              <w:t xml:space="preserve">”, thay thế cho cụm từ “mà chưa đến mức truy cứu trách nhiệm hình sự” tại điểm c khoản 6, điểm b khoản 9 Điều 8, khoản 6 Điều 12, Điều 14 dự thảo Nghị định . </w:t>
            </w:r>
          </w:p>
        </w:tc>
      </w:tr>
      <w:tr w:rsidR="000C19FA" w:rsidRPr="007B22BC" w14:paraId="2BFF4067" w14:textId="77777777" w:rsidTr="00891AAD">
        <w:tc>
          <w:tcPr>
            <w:tcW w:w="437" w:type="pct"/>
            <w:vMerge/>
            <w:shd w:val="clear" w:color="auto" w:fill="FFFFFF"/>
            <w:vAlign w:val="center"/>
          </w:tcPr>
          <w:p w14:paraId="47E35D7F" w14:textId="77777777" w:rsidR="000C19FA" w:rsidRPr="007B22BC" w:rsidRDefault="000C19FA" w:rsidP="00891AAD">
            <w:pPr>
              <w:spacing w:before="120"/>
              <w:ind w:left="113" w:right="113"/>
              <w:jc w:val="center"/>
            </w:pPr>
          </w:p>
        </w:tc>
        <w:tc>
          <w:tcPr>
            <w:tcW w:w="584" w:type="pct"/>
            <w:vMerge/>
            <w:shd w:val="clear" w:color="auto" w:fill="FFFFFF"/>
            <w:vAlign w:val="center"/>
          </w:tcPr>
          <w:p w14:paraId="78869E3C" w14:textId="77777777" w:rsidR="000C19FA" w:rsidRPr="007B22BC" w:rsidRDefault="000C19FA" w:rsidP="00891AAD">
            <w:pPr>
              <w:spacing w:before="120"/>
              <w:ind w:left="113" w:right="113"/>
              <w:jc w:val="center"/>
            </w:pPr>
          </w:p>
        </w:tc>
        <w:tc>
          <w:tcPr>
            <w:tcW w:w="2434" w:type="pct"/>
            <w:shd w:val="clear" w:color="auto" w:fill="FFFFFF"/>
            <w:vAlign w:val="center"/>
          </w:tcPr>
          <w:p w14:paraId="5F71607A" w14:textId="77777777" w:rsidR="000C19FA" w:rsidRPr="007B22BC" w:rsidRDefault="000C19FA" w:rsidP="00891AAD">
            <w:pPr>
              <w:spacing w:before="120" w:after="120" w:line="320" w:lineRule="atLeast"/>
              <w:ind w:left="113" w:right="113"/>
              <w:rPr>
                <w:b/>
                <w:i/>
                <w:iCs/>
              </w:rPr>
            </w:pPr>
            <w:r w:rsidRPr="007B22BC">
              <w:rPr>
                <w:b/>
                <w:i/>
                <w:iCs/>
              </w:rPr>
              <w:t>Về sự phù hợp với quy định của Luật XLVPHC:</w:t>
            </w:r>
          </w:p>
          <w:p w14:paraId="1B8F0BC1" w14:textId="77777777" w:rsidR="000C19FA" w:rsidRDefault="000C19FA" w:rsidP="00891AAD">
            <w:pPr>
              <w:spacing w:before="120" w:after="120" w:line="320" w:lineRule="atLeast"/>
              <w:ind w:left="113" w:right="113"/>
              <w:rPr>
                <w:bCs/>
              </w:rPr>
            </w:pPr>
            <w:r>
              <w:rPr>
                <w:bCs/>
              </w:rPr>
              <w:t xml:space="preserve">(i) </w:t>
            </w:r>
            <w:r w:rsidRPr="008A2AA1">
              <w:rPr>
                <w:bCs/>
              </w:rPr>
              <w:t xml:space="preserve">Khoản 2, khoản 3 Điều 5 dự thảo Nghị định quy định hướng dẫn thủ tục thi hành trong trường hợp chỉ áp dụng hình thức phạt tiền và trường hợp bị áp dụng hình thức xử phạt bổ sung tịch thu tang vật, phương tiện vi phạm hành chính chưa </w:t>
            </w:r>
            <w:bookmarkStart w:id="1" w:name="_Hlk216018521"/>
            <w:r w:rsidRPr="008A2AA1">
              <w:rPr>
                <w:bCs/>
              </w:rPr>
              <w:t xml:space="preserve">phù hợp với quy định tại khoản </w:t>
            </w:r>
            <w:r>
              <w:rPr>
                <w:bCs/>
              </w:rPr>
              <w:t>1</w:t>
            </w:r>
            <w:r w:rsidRPr="008A2AA1">
              <w:rPr>
                <w:bCs/>
              </w:rPr>
              <w:t xml:space="preserve">, khoản </w:t>
            </w:r>
            <w:r>
              <w:rPr>
                <w:bCs/>
              </w:rPr>
              <w:t>6</w:t>
            </w:r>
            <w:r w:rsidRPr="008A2AA1">
              <w:rPr>
                <w:bCs/>
              </w:rPr>
              <w:t xml:space="preserve"> Điều 12</w:t>
            </w:r>
            <w:r>
              <w:rPr>
                <w:bCs/>
              </w:rPr>
              <w:t>5</w:t>
            </w:r>
            <w:r w:rsidRPr="008A2AA1">
              <w:rPr>
                <w:bCs/>
              </w:rPr>
              <w:t xml:space="preserve"> Luật XLVPHC</w:t>
            </w:r>
            <w:bookmarkEnd w:id="1"/>
            <w:r w:rsidRPr="008A2AA1">
              <w:rPr>
                <w:bCs/>
              </w:rPr>
              <w:t xml:space="preserve">. Đề nghị cơ quan chủ trì soạn thảo chỉnh lý các quy định nêu trên, bảo đảm phù hợp với quy định </w:t>
            </w:r>
            <w:r>
              <w:rPr>
                <w:bCs/>
              </w:rPr>
              <w:t>của</w:t>
            </w:r>
            <w:r w:rsidRPr="008A2AA1">
              <w:rPr>
                <w:bCs/>
              </w:rPr>
              <w:t xml:space="preserve"> Luật XLVPHC.</w:t>
            </w:r>
            <w:r>
              <w:rPr>
                <w:bCs/>
              </w:rPr>
              <w:t xml:space="preserve"> </w:t>
            </w:r>
          </w:p>
          <w:p w14:paraId="59C2A003" w14:textId="77777777" w:rsidR="000C19FA" w:rsidRPr="007B22BC" w:rsidRDefault="000C19FA" w:rsidP="00891AAD">
            <w:pPr>
              <w:spacing w:before="120" w:after="120" w:line="320" w:lineRule="atLeast"/>
              <w:ind w:left="113" w:right="113"/>
              <w:rPr>
                <w:bCs/>
              </w:rPr>
            </w:pPr>
            <w:r>
              <w:rPr>
                <w:bCs/>
              </w:rPr>
              <w:t>(ii) Điểm b khoản 8 Điều 9 dự thảo Nghị định quy định biện pháp khắc phục hậu quả “</w:t>
            </w:r>
            <w:r w:rsidRPr="00AC180D">
              <w:rPr>
                <w:bCs/>
                <w:i/>
                <w:iCs/>
              </w:rPr>
              <w:t>buộc khắc phục tình trạng ô nhiễm môi trường, khôi phục cảnh quan khu vực cửa khẩu đối với hành vi vi phạm tại khoản 6 Điều này</w:t>
            </w:r>
            <w:r>
              <w:rPr>
                <w:bCs/>
              </w:rPr>
              <w:t>”. Tuy nhiên, biện pháp “</w:t>
            </w:r>
            <w:r w:rsidRPr="00AC180D">
              <w:rPr>
                <w:bCs/>
                <w:i/>
                <w:iCs/>
              </w:rPr>
              <w:t>khôi phục cảnh quan</w:t>
            </w:r>
            <w:r>
              <w:rPr>
                <w:bCs/>
              </w:rPr>
              <w:t xml:space="preserve">” không phải là biện pháp khắc phục hậu quả được quy định tại khoản 1 Điều 28 Luật XLVPHC, đồng thời, biện pháp này cũng không được quy định tại khoản 4 Điều 4 dự thảo Nghị định. Đề nghị cơ quan chủ trì soạn thảo rà soát, chỉnh lý nội dung quy định nêu trên bảo đảm tính hợp pháp và thống nhất. </w:t>
            </w:r>
          </w:p>
        </w:tc>
        <w:tc>
          <w:tcPr>
            <w:tcW w:w="1545" w:type="pct"/>
            <w:shd w:val="clear" w:color="auto" w:fill="FFFFFF"/>
            <w:vAlign w:val="center"/>
          </w:tcPr>
          <w:p w14:paraId="1A817613" w14:textId="77777777" w:rsidR="000C19FA" w:rsidRPr="007B22BC" w:rsidRDefault="000C19FA" w:rsidP="00891AAD">
            <w:pPr>
              <w:spacing w:before="120"/>
              <w:ind w:left="113" w:right="113"/>
            </w:pPr>
            <w:r w:rsidRPr="007B22BC">
              <w:t>(i) Tiếp thu ý kiến, Bộ Quốc phòng chỉnh lý khoản 2 Điều 5 dự thảo Nghị định theo hướng dẫn chiếu quy định tại khoản 6 Điều 126 Luật Xử lý VPHC.</w:t>
            </w:r>
          </w:p>
          <w:p w14:paraId="739B685A" w14:textId="77777777" w:rsidR="000C19FA" w:rsidRPr="007B22BC" w:rsidRDefault="000C19FA" w:rsidP="00891AAD">
            <w:pPr>
              <w:ind w:left="113" w:right="113"/>
            </w:pPr>
            <w:r w:rsidRPr="007B22BC">
              <w:t xml:space="preserve">(ii) Tiếp thu ý kiến, bổ sung biện pháp khắc phục hậu quả </w:t>
            </w:r>
            <w:bookmarkStart w:id="2" w:name="_Hlk216095996"/>
            <w:r w:rsidRPr="007B22BC">
              <w:t>“</w:t>
            </w:r>
            <w:r w:rsidRPr="00696F93">
              <w:rPr>
                <w:i/>
              </w:rPr>
              <w:t>Buộc khôi phục cảnh quan khu vực cửa khẩu</w:t>
            </w:r>
            <w:r w:rsidRPr="007B22BC">
              <w:t xml:space="preserve">” </w:t>
            </w:r>
            <w:bookmarkEnd w:id="2"/>
            <w:r w:rsidRPr="007B22BC">
              <w:t>tại khoản 4 Điều 4 dự thảo Nghị định.</w:t>
            </w:r>
          </w:p>
        </w:tc>
      </w:tr>
      <w:tr w:rsidR="000C19FA" w:rsidRPr="007B22BC" w14:paraId="79CC143E" w14:textId="77777777" w:rsidTr="00891AAD">
        <w:tc>
          <w:tcPr>
            <w:tcW w:w="437" w:type="pct"/>
            <w:vMerge/>
            <w:shd w:val="clear" w:color="auto" w:fill="FFFFFF"/>
            <w:vAlign w:val="center"/>
          </w:tcPr>
          <w:p w14:paraId="7A56850F" w14:textId="77777777" w:rsidR="000C19FA" w:rsidRPr="007B22BC" w:rsidRDefault="000C19FA" w:rsidP="00891AAD">
            <w:pPr>
              <w:spacing w:before="120"/>
              <w:ind w:left="113" w:right="113"/>
              <w:jc w:val="center"/>
            </w:pPr>
          </w:p>
        </w:tc>
        <w:tc>
          <w:tcPr>
            <w:tcW w:w="584" w:type="pct"/>
            <w:vMerge/>
            <w:shd w:val="clear" w:color="auto" w:fill="FFFFFF"/>
            <w:vAlign w:val="center"/>
          </w:tcPr>
          <w:p w14:paraId="643B81E4" w14:textId="77777777" w:rsidR="000C19FA" w:rsidRPr="007B22BC" w:rsidRDefault="000C19FA" w:rsidP="00891AAD">
            <w:pPr>
              <w:spacing w:before="120"/>
              <w:ind w:left="113" w:right="113"/>
              <w:jc w:val="center"/>
            </w:pPr>
          </w:p>
        </w:tc>
        <w:tc>
          <w:tcPr>
            <w:tcW w:w="2434" w:type="pct"/>
            <w:shd w:val="clear" w:color="auto" w:fill="FFFFFF"/>
            <w:vAlign w:val="center"/>
          </w:tcPr>
          <w:p w14:paraId="59F2E1F7" w14:textId="77777777" w:rsidR="000C19FA" w:rsidRPr="007B22BC" w:rsidRDefault="000C19FA" w:rsidP="00891AAD">
            <w:pPr>
              <w:spacing w:before="120" w:after="120" w:line="320" w:lineRule="atLeast"/>
              <w:ind w:left="113" w:right="113"/>
              <w:rPr>
                <w:b/>
                <w:i/>
                <w:iCs/>
              </w:rPr>
            </w:pPr>
            <w:r w:rsidRPr="007B22BC">
              <w:rPr>
                <w:b/>
                <w:i/>
                <w:iCs/>
              </w:rPr>
              <w:t>Về tính thống nhất, đồng bộ của dự thảo Nghị định:</w:t>
            </w:r>
          </w:p>
          <w:p w14:paraId="55D3AE46" w14:textId="77777777" w:rsidR="000C19FA" w:rsidRPr="007B22BC" w:rsidRDefault="000C19FA" w:rsidP="00891AAD">
            <w:pPr>
              <w:spacing w:before="120" w:after="120" w:line="320" w:lineRule="atLeast"/>
              <w:ind w:left="113" w:right="113"/>
              <w:rPr>
                <w:bCs/>
              </w:rPr>
            </w:pPr>
            <w:r w:rsidRPr="007B22BC">
              <w:rPr>
                <w:bCs/>
              </w:rPr>
              <w:t>a) Về tính thống nhất, đồng bộ trong nội tại dự thảo Nghị định</w:t>
            </w:r>
          </w:p>
          <w:p w14:paraId="34D1A2B3" w14:textId="77777777" w:rsidR="000C19FA" w:rsidRDefault="000C19FA" w:rsidP="00891AAD">
            <w:pPr>
              <w:spacing w:before="120" w:after="120" w:line="320" w:lineRule="atLeast"/>
              <w:ind w:left="113" w:right="113"/>
              <w:rPr>
                <w:bCs/>
              </w:rPr>
            </w:pPr>
            <w:r>
              <w:rPr>
                <w:bCs/>
              </w:rPr>
              <w:lastRenderedPageBreak/>
              <w:t>(i)</w:t>
            </w:r>
            <w:r w:rsidRPr="008A2AA1">
              <w:rPr>
                <w:bCs/>
              </w:rPr>
              <w:t xml:space="preserve"> Đề nghị cơ quan chủ trì soạn thảo rà soát các hành vi vi phạm được liệt kê tại Điều 3 dự thảo Nghị định, bảo đảm dẫn chiếu hành vi chính xác, phù hợp với mô tả các điều kiện xác định thời điểm tính thời hiệu xử phạt vi phạm hành chính (ví dụ, việc dẫn chiếu điểm d khoản 2 Điều 8 tại khoản 1 Điều 3 dự thảo Nghị định là chưa phù hợp).</w:t>
            </w:r>
          </w:p>
          <w:p w14:paraId="695B7CC0" w14:textId="77777777" w:rsidR="000C19FA" w:rsidRDefault="000C19FA" w:rsidP="00891AAD">
            <w:pPr>
              <w:spacing w:before="120" w:after="120" w:line="320" w:lineRule="atLeast"/>
              <w:ind w:left="113" w:right="113"/>
              <w:rPr>
                <w:bCs/>
              </w:rPr>
            </w:pPr>
            <w:r>
              <w:rPr>
                <w:bCs/>
              </w:rPr>
              <w:t>(ii)</w:t>
            </w:r>
            <w:r w:rsidRPr="008A2AA1">
              <w:rPr>
                <w:bCs/>
              </w:rPr>
              <w:t xml:space="preserve"> Khoản 4 Điều 4 dự thảo Nghị định quy định dẫn chiếu đến biện pháp khắc phục hậu quả tại điểm i khoản 1 Điều 28 Luật XLVPHC (biện pháp buộc nộp lại số lợi bất hợp pháp có được do thực hiện vi phạm hành chính hoặc buộc nộp lại số tiền bằng trị giá tang vật, phương tiện vi phạm hành chính đã bị tiêu thụ, tẩu tán, tiêu hủy trái quy định của pháp luật), đồng thời khoản 4 Điều 5 dự thảo Nghị định quy định cách xác định số lợi bất hợp pháp. Tuy nhiên, qua rà soát, dự thảo Nghị định không có hành vi nào bị quy định biện pháp khắc phục hậu quả buộc nộp lại số lợi bất hợp pháp có được do thực hiện vi phạm hành chính. Đề nghị cơ quan chủ trì soạn thảo rà soát, chỉnh lý các quy định của dự thảo Nghị định (quy định về biện pháp khắc phục hậu quả và thẩm quyền áp dụng biện pháp khắc phục hậu quả) để bảo đảm tính thống nhất, đồng bộ.</w:t>
            </w:r>
          </w:p>
          <w:p w14:paraId="75CDB5C7" w14:textId="77777777" w:rsidR="000C19FA" w:rsidRDefault="000C19FA" w:rsidP="00891AAD">
            <w:pPr>
              <w:spacing w:before="120" w:after="120" w:line="320" w:lineRule="atLeast"/>
              <w:ind w:left="113" w:right="113"/>
              <w:rPr>
                <w:bCs/>
              </w:rPr>
            </w:pPr>
            <w:r>
              <w:rPr>
                <w:bCs/>
              </w:rPr>
              <w:t>(iii) Dự thảo Nghị định có một số hành vi có dấu hiệu tương tự, có một phần trùng lặp nhưng chưa được loại trừ, ví dụ: Hành vi quy định tại điểm a khoản 3 Điều 8 có một phần trùng lặp với hành vi tại điểm e khoản 5 Điều 8 dự thảo Nghị định…</w:t>
            </w:r>
          </w:p>
          <w:p w14:paraId="6FC37FF0" w14:textId="77777777" w:rsidR="000C19FA" w:rsidRDefault="000C19FA" w:rsidP="00891AAD">
            <w:pPr>
              <w:spacing w:before="120" w:after="120" w:line="320" w:lineRule="atLeast"/>
              <w:ind w:left="113" w:right="113"/>
              <w:rPr>
                <w:bCs/>
              </w:rPr>
            </w:pPr>
            <w:r>
              <w:rPr>
                <w:bCs/>
              </w:rPr>
              <w:t>(iv)</w:t>
            </w:r>
            <w:r w:rsidRPr="00624518">
              <w:rPr>
                <w:bCs/>
              </w:rPr>
              <w:t xml:space="preserve"> </w:t>
            </w:r>
            <w:r>
              <w:rPr>
                <w:bCs/>
              </w:rPr>
              <w:t>Tại các điều quy định về thẩm quyền xử phạt vi phạm hành chính của các chức danh, v</w:t>
            </w:r>
            <w:r w:rsidRPr="00624518">
              <w:rPr>
                <w:bCs/>
              </w:rPr>
              <w:t>iệc dẫn chiếu thẩm quyền áp dụng biện pháp khắc phục hậu quả tại khoản 3 Điều 3</w:t>
            </w:r>
            <w:r>
              <w:rPr>
                <w:bCs/>
              </w:rPr>
              <w:t xml:space="preserve"> dự thảo Nghị định</w:t>
            </w:r>
            <w:r w:rsidRPr="00624518">
              <w:rPr>
                <w:bCs/>
              </w:rPr>
              <w:t xml:space="preserve"> là chưa chính xác</w:t>
            </w:r>
            <w:r>
              <w:rPr>
                <w:bCs/>
              </w:rPr>
              <w:t xml:space="preserve"> do khoản 3 Điều 3 dự thảo Nghị </w:t>
            </w:r>
            <w:r>
              <w:rPr>
                <w:bCs/>
              </w:rPr>
              <w:lastRenderedPageBreak/>
              <w:t xml:space="preserve">định quy định về thời điểm tính thời hiệu xử phạt vi phạm hành chính, không quy định về biện pháp khắc phục hậu quả. </w:t>
            </w:r>
          </w:p>
          <w:p w14:paraId="3A1002B7" w14:textId="77777777" w:rsidR="000C19FA" w:rsidRDefault="000C19FA" w:rsidP="00891AAD">
            <w:pPr>
              <w:spacing w:before="120" w:after="120" w:line="320" w:lineRule="atLeast"/>
              <w:ind w:left="113" w:right="113"/>
              <w:rPr>
                <w:bCs/>
              </w:rPr>
            </w:pPr>
            <w:r>
              <w:rPr>
                <w:bCs/>
              </w:rPr>
              <w:t xml:space="preserve">Đề nghị cơ quan chủ trì soạn thảo rà soát tổng thể dự thảo Nghị định, nghiên cứu xử lý các vấn đề nêu trên để bảo đảm tính thống nhất trong nội tại dự thảo Nghị định. </w:t>
            </w:r>
          </w:p>
          <w:p w14:paraId="1344E8F2" w14:textId="77777777" w:rsidR="000C19FA" w:rsidRPr="007B22BC" w:rsidRDefault="000C19FA" w:rsidP="00891AAD">
            <w:pPr>
              <w:spacing w:before="120" w:after="120" w:line="320" w:lineRule="atLeast"/>
              <w:ind w:left="113" w:right="113"/>
              <w:rPr>
                <w:bCs/>
                <w:i/>
                <w:iCs/>
              </w:rPr>
            </w:pPr>
            <w:r w:rsidRPr="007B22BC">
              <w:rPr>
                <w:bCs/>
                <w:i/>
                <w:iCs/>
              </w:rPr>
              <w:t xml:space="preserve">b) Về tính thống nhất, đồng bộ với các văn bản quy phạm pháp luật khác có liên quan </w:t>
            </w:r>
          </w:p>
          <w:p w14:paraId="55A943CF" w14:textId="77777777" w:rsidR="000C19FA" w:rsidRDefault="000C19FA" w:rsidP="00891AAD">
            <w:pPr>
              <w:spacing w:before="120" w:after="120" w:line="320" w:lineRule="atLeast"/>
              <w:ind w:left="113" w:right="113"/>
              <w:rPr>
                <w:bCs/>
              </w:rPr>
            </w:pPr>
            <w:r>
              <w:rPr>
                <w:bCs/>
              </w:rPr>
              <w:t xml:space="preserve">(i) Một số hành vi chưa bảo đảm thống nhất với quy định của các văn bản quy phạm pháp luật quy định nghĩa vụ, trách nhiệm, điều cấm, ví dụ: Hành vi vi phạm tại khoản 1 Điều 8 dự thảo Nghị định chưa thống nhất với quy định tại khoản 1 Điều 6 Nghị định số 34/2014/NĐ-CP </w:t>
            </w:r>
            <w:r w:rsidRPr="00B24BBE">
              <w:rPr>
                <w:bCs/>
              </w:rPr>
              <w:t>ngày 29</w:t>
            </w:r>
            <w:r>
              <w:rPr>
                <w:bCs/>
              </w:rPr>
              <w:t>/4/</w:t>
            </w:r>
            <w:r w:rsidRPr="00B24BBE">
              <w:rPr>
                <w:bCs/>
              </w:rPr>
              <w:t>2014 của Chính phủ về quy chế khu vực biên giới đất liền nước Cộng hoà xã hội chủ nghĩa Việt Nam</w:t>
            </w:r>
            <w:r>
              <w:rPr>
                <w:bCs/>
              </w:rPr>
              <w:t xml:space="preserve"> (được sửa đổi, bổ sung bởi Nghị định số 299/2025/NĐ-CP); hành vi tại khoản 1 Điều 10 dự thảo Nghị định chưa thống nhất với quy định tại khoản 1 Điều 6 Nghị định số 71/2015/NĐ-CP </w:t>
            </w:r>
            <w:r w:rsidRPr="00B24BBE">
              <w:rPr>
                <w:bCs/>
              </w:rPr>
              <w:t>ngày 03</w:t>
            </w:r>
            <w:r>
              <w:rPr>
                <w:bCs/>
              </w:rPr>
              <w:t>/9/</w:t>
            </w:r>
            <w:r w:rsidRPr="00B24BBE">
              <w:rPr>
                <w:bCs/>
              </w:rPr>
              <w:t xml:space="preserve">2015 của Chính phủ quy định về quản lý hoạt động của người, phương tiện trong khu vực biên giới biển nước Cộng hòa xã hội chủ nghĩa Việt Nam </w:t>
            </w:r>
            <w:r>
              <w:rPr>
                <w:bCs/>
              </w:rPr>
              <w:t xml:space="preserve">(được sửa đổi, bổ sung bởi Nghị định số 299/2025/NĐ-CP)… </w:t>
            </w:r>
          </w:p>
          <w:p w14:paraId="599B495E" w14:textId="35EA240E" w:rsidR="000C19FA" w:rsidRDefault="000C19FA" w:rsidP="00891AAD">
            <w:pPr>
              <w:spacing w:before="120" w:after="120" w:line="320" w:lineRule="atLeast"/>
              <w:ind w:left="113" w:right="113"/>
              <w:rPr>
                <w:bCs/>
              </w:rPr>
            </w:pPr>
            <w:r>
              <w:rPr>
                <w:bCs/>
              </w:rPr>
              <w:t>(ii) Dự thảo Nghị định có một số quy định có phần trùng lặp hoặc chưa thống nhất, đồng bộ với nghị định xử phạt vi phạm hành chính trong các lĩnh vực quản lý nhà nước khác, cụ thể như:</w:t>
            </w:r>
          </w:p>
          <w:p w14:paraId="355A8DF1" w14:textId="77777777" w:rsidR="000C19FA" w:rsidRDefault="000C19FA" w:rsidP="00891AAD">
            <w:pPr>
              <w:spacing w:before="120" w:after="120" w:line="320" w:lineRule="atLeast"/>
              <w:ind w:left="113" w:right="113"/>
              <w:rPr>
                <w:bCs/>
              </w:rPr>
            </w:pPr>
            <w:r w:rsidRPr="00AC180D">
              <w:rPr>
                <w:bCs/>
                <w:spacing w:val="-4"/>
              </w:rPr>
              <w:t xml:space="preserve">- Điểm đ khoản 4 Điều 8 và điểm d khoản 3 Điều 10 dự thảo Nghị định bị trùng lặp với quy định tại điểm c khoản 5 Điều 8 </w:t>
            </w:r>
            <w:r w:rsidRPr="00AC180D">
              <w:rPr>
                <w:bCs/>
                <w:spacing w:val="-4"/>
              </w:rPr>
              <w:lastRenderedPageBreak/>
              <w:t>Nghị định số 282/2025/NĐ-CP</w:t>
            </w:r>
            <w:r>
              <w:rPr>
                <w:bCs/>
              </w:rPr>
              <w:t>. Bên cạnh đó, quy định tại đ khoản 4 Điều 8 dự thảo Nghị định chưa thống nhất với quy định tại khoản 7 Điều 4</w:t>
            </w:r>
            <w:r w:rsidRPr="00ED59F6">
              <w:rPr>
                <w:bCs/>
              </w:rPr>
              <w:t xml:space="preserve"> </w:t>
            </w:r>
            <w:r>
              <w:rPr>
                <w:bCs/>
              </w:rPr>
              <w:t xml:space="preserve">Nghị định số 34/2014/NĐ-CP (được sửa đổi, bổ sung bởi Nghị định số 299/2025/NĐ-CP). </w:t>
            </w:r>
          </w:p>
          <w:p w14:paraId="121BCE57" w14:textId="77777777" w:rsidR="002D55A7" w:rsidRDefault="002D55A7" w:rsidP="00891AAD">
            <w:pPr>
              <w:spacing w:before="120" w:after="120" w:line="320" w:lineRule="atLeast"/>
              <w:ind w:left="113" w:right="113"/>
              <w:rPr>
                <w:bCs/>
              </w:rPr>
            </w:pPr>
          </w:p>
          <w:p w14:paraId="1E2C2501" w14:textId="77777777" w:rsidR="002D55A7" w:rsidRDefault="002D55A7" w:rsidP="002D55A7">
            <w:pPr>
              <w:spacing w:before="120" w:after="120" w:line="320" w:lineRule="atLeast"/>
              <w:ind w:right="113"/>
              <w:rPr>
                <w:bCs/>
              </w:rPr>
            </w:pPr>
          </w:p>
          <w:p w14:paraId="6E041484" w14:textId="3613518B" w:rsidR="000C19FA" w:rsidRDefault="000C19FA" w:rsidP="002D55A7">
            <w:pPr>
              <w:spacing w:before="120" w:after="120" w:line="320" w:lineRule="atLeast"/>
              <w:ind w:left="113" w:right="113"/>
              <w:rPr>
                <w:bCs/>
              </w:rPr>
            </w:pPr>
            <w:r>
              <w:rPr>
                <w:bCs/>
              </w:rPr>
              <w:t>- Điều 16 dự thảo Nghị định hướng dẫn áp dụng pháp luật trong việc xử lý hành vi vi phạm xảy ra ở khu vực biên giới nhưng có liên quan đến các lĩnh vực khác. Tuy nhiên, một số hành vi vi phạm được phân định chưa phù hợp với phạm vi điều chỉnh của các nghị định xử phạt vi phạm hành chính, ví dụ: Khoản 2 Điều 16 dự thảo Nghị định quy định các hành vi “</w:t>
            </w:r>
            <w:r w:rsidRPr="00AC180D">
              <w:rPr>
                <w:bCs/>
                <w:i/>
                <w:iCs/>
                <w:u w:val="single"/>
              </w:rPr>
              <w:t>qua biên giới</w:t>
            </w:r>
            <w:r w:rsidRPr="00AC180D">
              <w:rPr>
                <w:bCs/>
                <w:i/>
                <w:iCs/>
              </w:rPr>
              <w:t xml:space="preserve"> khai thác, phá rừng trái pháp luật, vi phạm quy định về động vật rừng</w:t>
            </w:r>
            <w:r>
              <w:rPr>
                <w:bCs/>
              </w:rPr>
              <w:t xml:space="preserve">” </w:t>
            </w:r>
            <w:r w:rsidRPr="00B23B91">
              <w:rPr>
                <w:bCs/>
              </w:rPr>
              <w:t>thì xử phạt theo Nghị định của Chính phủ quy định xử phạt vi phạm hành chính trong lĩnh vực lâm nghiệp</w:t>
            </w:r>
            <w:r>
              <w:rPr>
                <w:bCs/>
              </w:rPr>
              <w:t xml:space="preserve">. Tuy nhiên, khoản 1 Điều 2 Nghị định số </w:t>
            </w:r>
            <w:r w:rsidRPr="00B23B91">
              <w:rPr>
                <w:bCs/>
              </w:rPr>
              <w:t>35/2019/NĐ-CP ngày 25</w:t>
            </w:r>
            <w:r>
              <w:rPr>
                <w:bCs/>
              </w:rPr>
              <w:t>/4/</w:t>
            </w:r>
            <w:r w:rsidRPr="00B23B91">
              <w:rPr>
                <w:bCs/>
              </w:rPr>
              <w:t xml:space="preserve">2019 của Chính phủ quy định xử phạt vi phạm hành chính trong lĩnh vực </w:t>
            </w:r>
            <w:r>
              <w:rPr>
                <w:bCs/>
              </w:rPr>
              <w:t>l</w:t>
            </w:r>
            <w:r w:rsidRPr="00B23B91">
              <w:rPr>
                <w:bCs/>
              </w:rPr>
              <w:t>âm nghiệp</w:t>
            </w:r>
            <w:r>
              <w:rPr>
                <w:bCs/>
              </w:rPr>
              <w:t xml:space="preserve"> (được sửa đổi, bổ sung bởi Nghị định số 07/2022/NĐ-CP) quy định Nghị định này chỉ áp dụng đối với “</w:t>
            </w:r>
            <w:r w:rsidRPr="00AC180D">
              <w:rPr>
                <w:bCs/>
                <w:i/>
                <w:iCs/>
              </w:rPr>
              <w:t xml:space="preserve">tổ chức, cá nhân trong nước và tổ chức, cá nhân nước ngoài có hành vi vi phạm hành chính trong lĩnh vực Lâm nghiệp </w:t>
            </w:r>
            <w:r w:rsidRPr="00AC180D">
              <w:rPr>
                <w:bCs/>
                <w:i/>
                <w:iCs/>
                <w:u w:val="single"/>
              </w:rPr>
              <w:t>trên lãnh thổ Việt Nam</w:t>
            </w:r>
            <w:r>
              <w:rPr>
                <w:bCs/>
              </w:rPr>
              <w:t xml:space="preserve">”. Do đó, khi qua biên giới </w:t>
            </w:r>
            <w:r w:rsidR="0019242C">
              <w:rPr>
                <w:bCs/>
              </w:rPr>
              <w:t>-</w:t>
            </w:r>
            <w:r>
              <w:rPr>
                <w:bCs/>
              </w:rPr>
              <w:t xml:space="preserve"> tức hành vi xảy ra ngoài biên giới lãnh thổ Việt Nam thì không thể áp dụng quy định của nghị định xử phạt vi phạm hành chính trong lĩnh vực lâm nghiệp. </w:t>
            </w:r>
          </w:p>
          <w:p w14:paraId="2D93EE1C" w14:textId="77777777" w:rsidR="000C19FA" w:rsidRDefault="000C19FA" w:rsidP="00891AAD">
            <w:pPr>
              <w:spacing w:before="120" w:after="120" w:line="320" w:lineRule="atLeast"/>
              <w:ind w:left="113" w:right="113"/>
              <w:rPr>
                <w:bCs/>
              </w:rPr>
            </w:pPr>
            <w:r>
              <w:rPr>
                <w:bCs/>
              </w:rPr>
              <w:t xml:space="preserve">Vì vậy, đề nghị cơ quan chủ trì soạn thảo phối hợp chặt chẽ với các bộ, ngành có liên quan để rà soát kỹ lưỡng các hành </w:t>
            </w:r>
            <w:r>
              <w:rPr>
                <w:bCs/>
              </w:rPr>
              <w:lastRenderedPageBreak/>
              <w:t xml:space="preserve">vi vi phạm, bảo đảm phân định thống nhất, phù hợp với phạm vi lĩnh vực quản lý nhà nước và không bỏ sót hành vi vi phạm. </w:t>
            </w:r>
          </w:p>
          <w:p w14:paraId="1F228037" w14:textId="77777777" w:rsidR="000C19FA" w:rsidRPr="007B22BC" w:rsidRDefault="000C19FA" w:rsidP="00891AAD">
            <w:pPr>
              <w:spacing w:before="120" w:after="120" w:line="320" w:lineRule="atLeast"/>
              <w:ind w:left="113" w:right="113"/>
              <w:rPr>
                <w:bCs/>
              </w:rPr>
            </w:pPr>
            <w:r>
              <w:rPr>
                <w:bCs/>
              </w:rPr>
              <w:t xml:space="preserve">Bên cạnh đó, tại khoản 5 Điều này, dự thảo Nghị định quy định việc áp dụng pháp luật xử phạt vi phạm hành chính trong lĩnh vực giao thông đường thủy nội địa, tuy nhiên, trong tên gọi của Điều không có lĩnh vực này. Đề nghị cơ quan chủ trì soạn thảo chỉnh lý để bảo đảm tính thống nhất. </w:t>
            </w:r>
          </w:p>
        </w:tc>
        <w:tc>
          <w:tcPr>
            <w:tcW w:w="1545" w:type="pct"/>
            <w:shd w:val="clear" w:color="auto" w:fill="FFFFFF"/>
            <w:vAlign w:val="center"/>
          </w:tcPr>
          <w:p w14:paraId="099D81DF" w14:textId="77777777" w:rsidR="000C19FA" w:rsidRPr="007B22BC" w:rsidRDefault="000C19FA" w:rsidP="00891AAD">
            <w:pPr>
              <w:spacing w:before="120"/>
              <w:ind w:left="113" w:right="113"/>
            </w:pPr>
            <w:r w:rsidRPr="007B22BC">
              <w:lastRenderedPageBreak/>
              <w:t>a) Về tính thống nhất</w:t>
            </w:r>
          </w:p>
          <w:p w14:paraId="7A8BEADA" w14:textId="77777777" w:rsidR="000C19FA" w:rsidRPr="007B22BC" w:rsidRDefault="000C19FA" w:rsidP="00891AAD">
            <w:pPr>
              <w:spacing w:before="120"/>
              <w:ind w:left="113" w:right="113"/>
            </w:pPr>
            <w:r w:rsidRPr="007B22BC">
              <w:lastRenderedPageBreak/>
              <w:t>(i) Tiếp thu ý kiến, đã rà soát chỉnh lý “điểm d khoản 2 Điều 8” thành “điểm đ khoản 2 Điều 8”.</w:t>
            </w:r>
          </w:p>
          <w:p w14:paraId="64BD98CA" w14:textId="77777777" w:rsidR="000C19FA" w:rsidRPr="00891AAD" w:rsidRDefault="000C19FA" w:rsidP="00891AAD">
            <w:pPr>
              <w:spacing w:before="120" w:after="120"/>
            </w:pPr>
            <w:r w:rsidRPr="007B22BC">
              <w:t xml:space="preserve">(ii) </w:t>
            </w:r>
            <w:r>
              <w:t>Bộ Quốc phòng đề nghị giữ nguyên như dự thảo Nghị định. Lý do: Dự thảo Nghị định đã bổ sung biện pháp khắc phục hậu quả “</w:t>
            </w:r>
            <w:r w:rsidRPr="00891AAD">
              <w:rPr>
                <w:i/>
              </w:rPr>
              <w:t>Buộc nộp lại số tiền bằng trị giá tài sản có được do chiếm giữ trái phép đã bị tiêu thụ, tẩu tán, tiêu hủy trái quy định của pháp luật</w:t>
            </w:r>
            <w:r w:rsidRPr="00891AAD">
              <w:t>” tại điểm b khoản 4 Điều 7, điểm e khoản 12 Điều 8, điểm e khoản 11 Điều 10, điểm e khoản 8 Điều 11, điểm e khoản 6 Điều 13, điểm e khoản 5 Điều 15 dự thảo Nghị định để phù hợp quy định tại khoản 5a Điều 4 Nghị định số 118/2021/NĐ-CP sửa đổi.</w:t>
            </w:r>
            <w:bookmarkStart w:id="3" w:name="_Hlk216095369"/>
          </w:p>
          <w:bookmarkEnd w:id="3"/>
          <w:p w14:paraId="589B774A" w14:textId="77777777" w:rsidR="000C19FA" w:rsidRPr="007B22BC" w:rsidRDefault="000C19FA" w:rsidP="00891AAD">
            <w:pPr>
              <w:spacing w:before="120"/>
              <w:ind w:left="113" w:right="113"/>
            </w:pPr>
            <w:r w:rsidRPr="007B22BC">
              <w:t>(iii) Tiếp thu ý kiến, chỉnh lý theo hướng lược bỏ quy định tại điểm a khoản 3 Điều 8.</w:t>
            </w:r>
          </w:p>
          <w:p w14:paraId="5F3C4007" w14:textId="77777777" w:rsidR="000C19FA" w:rsidRPr="007B22BC" w:rsidRDefault="000C19FA" w:rsidP="00891AAD">
            <w:pPr>
              <w:spacing w:before="120"/>
              <w:ind w:left="113" w:right="113"/>
            </w:pPr>
            <w:r w:rsidRPr="007B22BC">
              <w:t>(iv) Tiếp thu ý kiến, đã chỉnh lý cụm từ “khoản 3 Điều 3” thành cụm từ “khoản 4 Điều 4”;</w:t>
            </w:r>
          </w:p>
          <w:p w14:paraId="257126D5" w14:textId="77777777" w:rsidR="000C19FA" w:rsidRPr="007B22BC" w:rsidRDefault="000C19FA" w:rsidP="00891AAD">
            <w:pPr>
              <w:spacing w:before="120"/>
              <w:ind w:left="113" w:right="113"/>
            </w:pPr>
          </w:p>
          <w:p w14:paraId="00EB8E80" w14:textId="77777777" w:rsidR="000C19FA" w:rsidRPr="007B22BC" w:rsidRDefault="000C19FA" w:rsidP="00891AAD">
            <w:pPr>
              <w:spacing w:before="120"/>
              <w:ind w:left="113" w:right="113"/>
            </w:pPr>
          </w:p>
          <w:p w14:paraId="67C68529" w14:textId="77777777" w:rsidR="000C19FA" w:rsidRPr="007B22BC" w:rsidRDefault="000C19FA" w:rsidP="00891AAD">
            <w:pPr>
              <w:spacing w:before="120"/>
              <w:ind w:left="113" w:right="113"/>
            </w:pPr>
          </w:p>
          <w:p w14:paraId="45EF6CBB" w14:textId="77777777" w:rsidR="000C19FA" w:rsidRPr="007B22BC" w:rsidRDefault="000C19FA" w:rsidP="00891AAD">
            <w:pPr>
              <w:spacing w:before="120"/>
              <w:ind w:left="113" w:right="113"/>
            </w:pPr>
          </w:p>
          <w:p w14:paraId="0D2B2A63" w14:textId="77777777" w:rsidR="000C19FA" w:rsidRPr="007B22BC" w:rsidRDefault="000C19FA" w:rsidP="00891AAD">
            <w:pPr>
              <w:spacing w:before="120"/>
              <w:ind w:left="113" w:right="113"/>
            </w:pPr>
          </w:p>
          <w:p w14:paraId="4C05D362" w14:textId="77777777" w:rsidR="000C19FA" w:rsidRPr="007B22BC" w:rsidRDefault="000C19FA" w:rsidP="00891AAD">
            <w:pPr>
              <w:spacing w:before="120"/>
              <w:ind w:left="113" w:right="113"/>
            </w:pPr>
          </w:p>
          <w:p w14:paraId="31CB5C19" w14:textId="77777777" w:rsidR="000C19FA" w:rsidRPr="007B22BC" w:rsidRDefault="000C19FA" w:rsidP="00891AAD">
            <w:pPr>
              <w:spacing w:before="120"/>
              <w:ind w:right="113"/>
            </w:pPr>
          </w:p>
          <w:p w14:paraId="6198EF7D" w14:textId="77777777" w:rsidR="000C19FA" w:rsidRPr="007B22BC" w:rsidRDefault="000C19FA" w:rsidP="00891AAD">
            <w:pPr>
              <w:spacing w:before="120"/>
              <w:ind w:left="113" w:right="113"/>
            </w:pPr>
            <w:r w:rsidRPr="007B22BC">
              <w:t>b) Về tính thống nhất, đồng bộ với các văn bản QPPL khác có liên quan</w:t>
            </w:r>
          </w:p>
          <w:p w14:paraId="002D8F0C" w14:textId="0C7E1A9C" w:rsidR="00891AAD" w:rsidRDefault="000C19FA" w:rsidP="00891AAD">
            <w:pPr>
              <w:spacing w:before="120"/>
              <w:ind w:left="113" w:right="113"/>
              <w:rPr>
                <w:bCs/>
              </w:rPr>
            </w:pPr>
            <w:r w:rsidRPr="007B22BC">
              <w:t xml:space="preserve">(i) Tiếp thu ý kiến, chỉnh lý các quy định tại khoản 1 Điều 8 dự thảo Nghị định phù hợp khoản 1 Điều 6 Nghị định số 34/2014/NĐ-CP, sửa đổi, bổ sung tại Nghị định số 299/2025/NĐ-CP; chỉnh lý khoản 1 Điều 10 dự thảo Nghị định </w:t>
            </w:r>
            <w:r w:rsidRPr="007B22BC">
              <w:rPr>
                <w:bCs/>
              </w:rPr>
              <w:t>thống nhất với quy định tại khoản 1 Điều 6 Nghị định số 71/2015/NĐ-CP, sửa đổi, bổ sung bởi Nghị định số 299/2025/NĐ-CP”</w:t>
            </w:r>
            <w:r w:rsidR="00891AAD">
              <w:rPr>
                <w:bCs/>
              </w:rPr>
              <w:t>.</w:t>
            </w:r>
          </w:p>
          <w:p w14:paraId="5CCF926F" w14:textId="22319C45" w:rsidR="00891AAD" w:rsidRDefault="00891AAD" w:rsidP="00891AAD">
            <w:pPr>
              <w:spacing w:before="120"/>
              <w:ind w:left="113" w:right="113"/>
              <w:rPr>
                <w:bCs/>
              </w:rPr>
            </w:pPr>
          </w:p>
          <w:p w14:paraId="6444C4C7" w14:textId="3D3DEB99" w:rsidR="00891AAD" w:rsidRDefault="00891AAD" w:rsidP="00891AAD">
            <w:pPr>
              <w:spacing w:before="120"/>
              <w:ind w:left="113" w:right="113"/>
              <w:rPr>
                <w:bCs/>
              </w:rPr>
            </w:pPr>
          </w:p>
          <w:p w14:paraId="0B84163D" w14:textId="77777777" w:rsidR="00891AAD" w:rsidRDefault="00891AAD" w:rsidP="00891AAD">
            <w:pPr>
              <w:spacing w:before="120"/>
              <w:ind w:left="113" w:right="113"/>
              <w:rPr>
                <w:bCs/>
              </w:rPr>
            </w:pPr>
          </w:p>
          <w:p w14:paraId="3E77692B" w14:textId="77777777" w:rsidR="00891AAD" w:rsidRDefault="000C19FA" w:rsidP="00891AAD">
            <w:pPr>
              <w:spacing w:before="120"/>
              <w:ind w:left="113" w:right="113"/>
            </w:pPr>
            <w:r w:rsidRPr="007B22BC">
              <w:t>(ii) Tiếp thu ý kiến góp ý</w:t>
            </w:r>
            <w:r w:rsidR="00891AAD">
              <w:t>:</w:t>
            </w:r>
          </w:p>
          <w:p w14:paraId="1A2D086F" w14:textId="77777777" w:rsidR="00891AAD" w:rsidRDefault="00891AAD" w:rsidP="00891AAD">
            <w:pPr>
              <w:spacing w:before="120"/>
              <w:ind w:left="113" w:right="113"/>
            </w:pPr>
          </w:p>
          <w:p w14:paraId="144A2C6C" w14:textId="77777777" w:rsidR="00891AAD" w:rsidRDefault="00891AAD" w:rsidP="00891AAD">
            <w:pPr>
              <w:spacing w:before="120"/>
              <w:ind w:left="113" w:right="113"/>
            </w:pPr>
          </w:p>
          <w:p w14:paraId="05055972" w14:textId="1640228E" w:rsidR="000C19FA" w:rsidRDefault="00891AAD" w:rsidP="00891AAD">
            <w:pPr>
              <w:spacing w:before="120"/>
              <w:ind w:left="113" w:right="113"/>
            </w:pPr>
            <w:r>
              <w:t>-</w:t>
            </w:r>
            <w:r w:rsidR="000C19FA" w:rsidRPr="007B22BC">
              <w:t xml:space="preserve"> </w:t>
            </w:r>
            <w:r>
              <w:t>C</w:t>
            </w:r>
            <w:r w:rsidR="000C19FA" w:rsidRPr="007B22BC">
              <w:t>hỉnh lý, bổ sung cụm từ “</w:t>
            </w:r>
            <w:r w:rsidR="000C19FA" w:rsidRPr="00891AAD">
              <w:rPr>
                <w:i/>
              </w:rPr>
              <w:t>trong khu vực biên giới</w:t>
            </w:r>
            <w:r w:rsidR="000C19FA" w:rsidRPr="007B22BC">
              <w:t xml:space="preserve">” vào sau cụm từ “trong </w:t>
            </w:r>
            <w:r w:rsidR="000C19FA" w:rsidRPr="007B22BC">
              <w:lastRenderedPageBreak/>
              <w:t>vùng cấm”; đảm bảo phạm vi địa bàn trong áp dụng nội dung quy định tại dự thảo Nghị định với Nghị định số 282/2025/NĐ-CP;</w:t>
            </w:r>
            <w:r>
              <w:t xml:space="preserve"> chỉnh lý điểm đ khoản 4 Điều 8 dự thảo Nghị định </w:t>
            </w:r>
            <w:r w:rsidR="002D55A7">
              <w:t>theo ý kiến góp ý.</w:t>
            </w:r>
          </w:p>
          <w:p w14:paraId="357A67A5" w14:textId="77777777" w:rsidR="002D55A7" w:rsidRPr="002D55A7" w:rsidRDefault="002D55A7" w:rsidP="00891AAD">
            <w:pPr>
              <w:spacing w:before="120"/>
              <w:ind w:left="113" w:right="113"/>
              <w:rPr>
                <w:bCs/>
                <w:sz w:val="6"/>
              </w:rPr>
            </w:pPr>
          </w:p>
          <w:p w14:paraId="39451A38" w14:textId="77777777" w:rsidR="000C19FA" w:rsidRPr="007B22BC" w:rsidRDefault="000C19FA" w:rsidP="00891AAD">
            <w:pPr>
              <w:spacing w:before="120" w:after="120"/>
              <w:ind w:left="113" w:right="113"/>
            </w:pPr>
            <w:r w:rsidRPr="007B22BC">
              <w:t>- Tiếp thu ý kiến góp ý, sửa đổi bổ sung tên Điều 16 dự thảo Nghị định thành “</w:t>
            </w:r>
            <w:r w:rsidRPr="007B22BC">
              <w:rPr>
                <w:b/>
                <w:i/>
              </w:rPr>
              <w:t>Điều 16.</w:t>
            </w:r>
            <w:r w:rsidRPr="007B22BC">
              <w:rPr>
                <w:i/>
              </w:rPr>
              <w:t xml:space="preserve"> </w:t>
            </w:r>
            <w:r w:rsidRPr="007B22BC">
              <w:rPr>
                <w:b/>
                <w:bCs/>
                <w:i/>
              </w:rPr>
              <w:t>Hành vi vi phạm hành chính trong lĩnh vực thủy sản xảy ra ở khu vực biên giới biển, hành vi vi phạm hành chính trong lĩnh vực lâm nghiệp, bảo vệ môi trường, xây dựng, giao thông thủy nội địa xảy ra ở khu vực biên giới, cửa khẩu</w:t>
            </w:r>
            <w:r w:rsidRPr="007B22BC">
              <w:t>”.</w:t>
            </w:r>
          </w:p>
          <w:p w14:paraId="2B0BABD7" w14:textId="77777777" w:rsidR="000C19FA" w:rsidRPr="007B22BC" w:rsidRDefault="000C19FA" w:rsidP="00891AAD">
            <w:pPr>
              <w:spacing w:before="120" w:after="120"/>
              <w:ind w:left="113" w:right="113"/>
            </w:pPr>
            <w:r w:rsidRPr="007B22BC">
              <w:t>- Tiếp thu ý kiến góp ý, lược bỏ cụm từ “qua biên giới” tại khoản 2 Điều 16 dự thảo Nghị định.</w:t>
            </w:r>
          </w:p>
        </w:tc>
      </w:tr>
      <w:tr w:rsidR="000C19FA" w:rsidRPr="007B22BC" w14:paraId="3537A838" w14:textId="77777777" w:rsidTr="00891AAD">
        <w:tc>
          <w:tcPr>
            <w:tcW w:w="437" w:type="pct"/>
            <w:shd w:val="clear" w:color="auto" w:fill="FFFFFF"/>
            <w:vAlign w:val="center"/>
          </w:tcPr>
          <w:p w14:paraId="2531971F" w14:textId="77777777" w:rsidR="000C19FA" w:rsidRPr="007B22BC" w:rsidRDefault="000C19FA" w:rsidP="00891AAD">
            <w:pPr>
              <w:spacing w:before="120"/>
              <w:ind w:left="113" w:right="113"/>
              <w:jc w:val="center"/>
            </w:pPr>
            <w:r>
              <w:lastRenderedPageBreak/>
              <w:t>Phạm vi điều chỉnh</w:t>
            </w:r>
          </w:p>
        </w:tc>
        <w:tc>
          <w:tcPr>
            <w:tcW w:w="584" w:type="pct"/>
            <w:shd w:val="clear" w:color="auto" w:fill="FFFFFF"/>
            <w:vAlign w:val="center"/>
          </w:tcPr>
          <w:p w14:paraId="7A7F38D4" w14:textId="77777777" w:rsidR="000C19FA" w:rsidRPr="007B22BC" w:rsidRDefault="000C19FA" w:rsidP="00891AAD">
            <w:pPr>
              <w:spacing w:before="120"/>
              <w:ind w:left="113" w:right="113"/>
              <w:jc w:val="center"/>
            </w:pPr>
            <w:r>
              <w:t>Bộ Tư pháp</w:t>
            </w:r>
          </w:p>
        </w:tc>
        <w:tc>
          <w:tcPr>
            <w:tcW w:w="2434" w:type="pct"/>
            <w:shd w:val="clear" w:color="auto" w:fill="FFFFFF"/>
            <w:vAlign w:val="center"/>
          </w:tcPr>
          <w:p w14:paraId="7DB42289" w14:textId="77777777" w:rsidR="000C19FA" w:rsidRDefault="000C19FA" w:rsidP="00891AAD">
            <w:pPr>
              <w:spacing w:before="120" w:after="120" w:line="320" w:lineRule="atLeast"/>
              <w:ind w:left="113" w:right="113"/>
            </w:pPr>
            <w:r>
              <w:t>T</w:t>
            </w:r>
            <w:r w:rsidRPr="005E0752">
              <w:t xml:space="preserve">heo quy định của </w:t>
            </w:r>
            <w:r>
              <w:t xml:space="preserve">Điều 1, Điều 5, Điều 6 </w:t>
            </w:r>
            <w:r w:rsidRPr="005E0752">
              <w:t>Luật Biên giới quốc gia số 06/2003/QH11 (được sửa đổi, bổ sung bởi Luật số 66/2020/QH14)</w:t>
            </w:r>
            <w:r>
              <w:t xml:space="preserve">, biên giới quốc gia bao gồm biên giới quốc gia trên đất liền, trên biển, trong lòng đất và trên không. </w:t>
            </w:r>
          </w:p>
          <w:p w14:paraId="029DD5FD" w14:textId="77777777" w:rsidR="000C19FA" w:rsidRDefault="000C19FA" w:rsidP="00891AAD">
            <w:pPr>
              <w:spacing w:before="120" w:after="120" w:line="320" w:lineRule="atLeast"/>
              <w:ind w:left="113" w:right="113"/>
            </w:pPr>
            <w:r>
              <w:t>Khoản 1 Điều 1 dự thảo Nghị định quy định phạm vi điều chỉnh của Nghị định là “</w:t>
            </w:r>
            <w:r w:rsidRPr="004943D5">
              <w:rPr>
                <w:i/>
              </w:rPr>
              <w:t>quy định về hành vi vi phạm hành chính; hành vi vi phạm hành chính đã kết thúc và hành vi vi phạm hành chính đang thực hiện;… trong lĩnh vực quản lý, bảo vệ biên giới quốc gia</w:t>
            </w:r>
            <w:r>
              <w:t xml:space="preserve">”, không giới hạn các vùng biên giới, khu vực biên giới. </w:t>
            </w:r>
          </w:p>
          <w:p w14:paraId="7C26F3E5" w14:textId="77777777" w:rsidR="000C19FA" w:rsidRPr="001A6FB3" w:rsidRDefault="000C19FA" w:rsidP="00891AAD">
            <w:pPr>
              <w:spacing w:before="120" w:after="120" w:line="320" w:lineRule="atLeast"/>
              <w:ind w:left="113" w:right="113"/>
            </w:pPr>
            <w:r>
              <w:t xml:space="preserve">Tuy nhiên, qua rà soát các hành vi vi phạm của dự thảo Nghị định, không có quy định về việc xử lý đối với các hành vi vi phạm đối với biên giới trên không. Khoản 2 Điều 1 và Điều 16 dự thảo Nghị định cũng không có quy định cụ thể. Để bảo đảm tính hợp pháp, thống nhất, đồng bộ của dự thảo Nghị định, đề nghị cơ quan chủ trì soạn thảo làm rõ phạm vi điều chỉnh của dự thảo Nghị định có điều chỉnh đối với các hành vi vi phạm trong biên giới trên không của Việt Nam hay không? Trường hợp không điều chỉnh, đề nghị cơ quan chủ </w:t>
            </w:r>
            <w:r>
              <w:lastRenderedPageBreak/>
              <w:t xml:space="preserve">trì soạn thảo thuyết minh rõ trong Tờ trình Chính phủ và bổ sung quy định hướng dẫn cụ thể đối với trường hợp này. </w:t>
            </w:r>
          </w:p>
        </w:tc>
        <w:tc>
          <w:tcPr>
            <w:tcW w:w="1545" w:type="pct"/>
            <w:shd w:val="clear" w:color="auto" w:fill="FFFFFF"/>
            <w:vAlign w:val="center"/>
          </w:tcPr>
          <w:p w14:paraId="7D677FBE" w14:textId="77777777" w:rsidR="000C19FA" w:rsidRDefault="000C19FA" w:rsidP="00891AAD">
            <w:pPr>
              <w:spacing w:before="120"/>
              <w:ind w:left="113" w:right="113"/>
            </w:pPr>
            <w:r>
              <w:lastRenderedPageBreak/>
              <w:t xml:space="preserve">Bộ Quốc phòng đề nghị </w:t>
            </w:r>
            <w:r w:rsidRPr="00D606D5">
              <w:t>giữ nguyên như dự thảo Nghị định . Bởi các lý do sau:</w:t>
            </w:r>
          </w:p>
          <w:p w14:paraId="069C8DFE" w14:textId="2017E5B1" w:rsidR="000C19FA" w:rsidRDefault="000C19FA" w:rsidP="00891AAD">
            <w:pPr>
              <w:spacing w:before="120"/>
              <w:ind w:left="113" w:right="113"/>
            </w:pPr>
            <w:r>
              <w:t>- Điểm a khoản 10 Điều 6 Nghị định số 96/2020/NĐ-CP (nay là điểm a khoản 10 Điều 8 dự thảo Nghị định) đã quy định xử lý đối với hành vi “</w:t>
            </w:r>
            <w:r w:rsidRPr="00FC2051">
              <w:rPr>
                <w:i/>
              </w:rPr>
              <w:t>Bắn, phóng, thả, điều khiển các phương tiện bay trong khu vực biên giới hoặc qua biên giới</w:t>
            </w:r>
            <w:r>
              <w:t>”;</w:t>
            </w:r>
            <w:r w:rsidR="002D55A7">
              <w:t xml:space="preserve"> điểm b khoản 11 Điều 9 (nay là điểm b khoản 10 Điều 11 dự thảo Nghị định) đã quy định xử lý đối với hành vi “</w:t>
            </w:r>
            <w:r w:rsidR="002D55A7" w:rsidRPr="002D55A7">
              <w:rPr>
                <w:i/>
              </w:rPr>
              <w:t>Bắn, phóng, thả, điều khiển các phương tiện, vật thể gây hại cho an ninh, trật tự, kinh tế, an toàn, an ninh hàng hải</w:t>
            </w:r>
            <w:r w:rsidR="002D55A7">
              <w:t>”.</w:t>
            </w:r>
          </w:p>
          <w:p w14:paraId="3F000764" w14:textId="69962A7B" w:rsidR="000C19FA" w:rsidRDefault="000C19FA" w:rsidP="00891AAD">
            <w:pPr>
              <w:spacing w:before="120"/>
              <w:ind w:left="113" w:right="113"/>
            </w:pPr>
            <w:r>
              <w:t xml:space="preserve">- Điều 8 Nghị định số 282/2025/NĐ-CP quy định các hành vi sử dụng tàu bay không người lái hoặc phương tiện bay siêu nhẹ (các hành vi liên quan </w:t>
            </w:r>
            <w:r>
              <w:lastRenderedPageBreak/>
              <w:t>đến giấy phép, đăng ký cấp phép bay, điều kiện, phạm vi bay…).</w:t>
            </w:r>
            <w:r w:rsidR="002D55A7">
              <w:t xml:space="preserve"> Tại khoản 2 Điều 1 dự thảo Nghị định đã quy định dẫn chiếu “các hành </w:t>
            </w:r>
            <w:r w:rsidR="002D55A7" w:rsidRPr="009E0DB8">
              <w:t>vi vi phạm hành chính xảy ra ở khu vực biên giới không quy định tại Nghị định này thì áp dụng quy định về xử phạt vi phạm hành chính trong lĩnh vực quản lý nhà nước khác có liên quan để xử phạt</w:t>
            </w:r>
            <w:r w:rsidR="002D55A7">
              <w:t>”.</w:t>
            </w:r>
          </w:p>
          <w:p w14:paraId="48BA7C19" w14:textId="0733D1FE" w:rsidR="000C19FA" w:rsidRPr="007B22BC" w:rsidRDefault="000C19FA" w:rsidP="002D55A7">
            <w:pPr>
              <w:spacing w:before="120"/>
              <w:ind w:left="113" w:right="113"/>
            </w:pPr>
            <w:r>
              <w:t>- Thực tiễn trong công tác quản lý, bảo vệ biên giới quốc gia</w:t>
            </w:r>
            <w:r w:rsidR="002D55A7">
              <w:t xml:space="preserve"> cho thấy</w:t>
            </w:r>
            <w:r>
              <w:t xml:space="preserve">, chỉ xử lý được đối với các hành vi vi phạm đối với biên giới trên không trong </w:t>
            </w:r>
            <w:r w:rsidR="002D55A7">
              <w:t>trường hợp</w:t>
            </w:r>
            <w:r>
              <w:t xml:space="preserve"> các lực lượng thực thi pháp luật quan sát, phát hiện được</w:t>
            </w:r>
            <w:r w:rsidR="002D55A7">
              <w:t xml:space="preserve">, </w:t>
            </w:r>
            <w:r>
              <w:t xml:space="preserve">chủ yếu tập trung đối với phương tiện bay không người lái và phương tiện bay khác. Còn các phương tiện bay trong lĩnh vực hàng không dân dụng, phòng không nhân dân đã được Bộ Quốc phòng (trực tiếp là Quân </w:t>
            </w:r>
            <w:r w:rsidR="002D55A7">
              <w:t>Chủng Phòng không không quân)</w:t>
            </w:r>
            <w:r>
              <w:t xml:space="preserve"> xử lý.</w:t>
            </w:r>
          </w:p>
        </w:tc>
      </w:tr>
      <w:tr w:rsidR="000C19FA" w:rsidRPr="007B22BC" w14:paraId="7A6EEA16" w14:textId="77777777" w:rsidTr="00891AAD">
        <w:tc>
          <w:tcPr>
            <w:tcW w:w="437" w:type="pct"/>
            <w:shd w:val="clear" w:color="auto" w:fill="FFFFFF"/>
            <w:vAlign w:val="center"/>
          </w:tcPr>
          <w:p w14:paraId="333D3DB8" w14:textId="77777777" w:rsidR="000C19FA" w:rsidRPr="007B22BC" w:rsidRDefault="000C19FA" w:rsidP="00891AAD">
            <w:pPr>
              <w:spacing w:before="120"/>
              <w:ind w:left="113" w:right="113"/>
              <w:jc w:val="center"/>
            </w:pPr>
            <w:r w:rsidRPr="007B22BC">
              <w:lastRenderedPageBreak/>
              <w:t>Bổ sung một điều “Giải thích từ ngữ”</w:t>
            </w:r>
          </w:p>
        </w:tc>
        <w:tc>
          <w:tcPr>
            <w:tcW w:w="584" w:type="pct"/>
            <w:shd w:val="clear" w:color="auto" w:fill="FFFFFF"/>
            <w:vAlign w:val="center"/>
          </w:tcPr>
          <w:p w14:paraId="4F75795C" w14:textId="77777777" w:rsidR="000C19FA" w:rsidRPr="007B22BC" w:rsidRDefault="000C19FA" w:rsidP="00891AAD">
            <w:pPr>
              <w:spacing w:before="120"/>
              <w:ind w:left="113" w:right="113"/>
            </w:pPr>
            <w:r w:rsidRPr="007B22BC">
              <w:t>Đồng Nai</w:t>
            </w:r>
          </w:p>
        </w:tc>
        <w:tc>
          <w:tcPr>
            <w:tcW w:w="2434" w:type="pct"/>
            <w:shd w:val="clear" w:color="auto" w:fill="FFFFFF"/>
            <w:vAlign w:val="center"/>
          </w:tcPr>
          <w:p w14:paraId="68BD9D21" w14:textId="39A14B88" w:rsidR="000C19FA" w:rsidRPr="007B22BC" w:rsidRDefault="000C19FA" w:rsidP="00891AAD">
            <w:pPr>
              <w:spacing w:before="60" w:after="60"/>
              <w:ind w:left="113" w:right="113"/>
            </w:pPr>
            <w:r w:rsidRPr="007B22BC">
              <w:t xml:space="preserve">Đề nghị bổ sung một điều về </w:t>
            </w:r>
            <w:r w:rsidR="0019242C">
              <w:t>“</w:t>
            </w:r>
            <w:r w:rsidRPr="0019242C">
              <w:rPr>
                <w:i/>
              </w:rPr>
              <w:t>Giải thích từ ngữ</w:t>
            </w:r>
            <w:r>
              <w:t>”</w:t>
            </w:r>
            <w:r w:rsidRPr="007B22BC">
              <w:t>. Trong đó cần giải thích một số khái niệm: Xâm cư, công trình biên giới, sông biên giới, suối biên giới…</w:t>
            </w:r>
          </w:p>
          <w:p w14:paraId="4D41EB9B" w14:textId="77777777" w:rsidR="000C19FA" w:rsidRPr="007B22BC" w:rsidRDefault="000C19FA" w:rsidP="00891AAD">
            <w:pPr>
              <w:spacing w:before="60" w:after="60"/>
              <w:ind w:left="113" w:right="113"/>
            </w:pPr>
          </w:p>
        </w:tc>
        <w:tc>
          <w:tcPr>
            <w:tcW w:w="1545" w:type="pct"/>
            <w:shd w:val="clear" w:color="auto" w:fill="FFFFFF"/>
            <w:vAlign w:val="center"/>
          </w:tcPr>
          <w:p w14:paraId="74F8735F" w14:textId="77777777" w:rsidR="000C19FA" w:rsidRPr="007B22BC" w:rsidRDefault="000C19FA" w:rsidP="00891AAD">
            <w:pPr>
              <w:spacing w:before="120"/>
              <w:ind w:left="113" w:right="113"/>
            </w:pPr>
            <w:r w:rsidRPr="00D606D5">
              <w:t>Bộ Quốc phòng đề n</w:t>
            </w:r>
            <w:r>
              <w:t>g</w:t>
            </w:r>
            <w:r w:rsidRPr="00D606D5">
              <w:t>hị giữ nguyên như dự thảo Nghị định. Bởi các lý do sau:</w:t>
            </w:r>
            <w:r>
              <w:rPr>
                <w:i/>
              </w:rPr>
              <w:t xml:space="preserve"> </w:t>
            </w:r>
            <w:r w:rsidRPr="007B22BC">
              <w:t>Luật Biên giới quốc gia năm 2003 đã giải thích các thuật ngữ như “công trình biên giới”. Mặt khác, quá trình thực hiện Nghị định số 96/2020/NĐ-</w:t>
            </w:r>
            <w:r w:rsidRPr="007B22BC">
              <w:lastRenderedPageBreak/>
              <w:t>CP chưa phát sinh các khó khăn, vướng mắc về các quy định nêu trên.</w:t>
            </w:r>
          </w:p>
        </w:tc>
      </w:tr>
      <w:tr w:rsidR="000C19FA" w:rsidRPr="007B22BC" w14:paraId="4E3AF3C7" w14:textId="77777777" w:rsidTr="00891AAD">
        <w:trPr>
          <w:trHeight w:val="4366"/>
        </w:trPr>
        <w:tc>
          <w:tcPr>
            <w:tcW w:w="437" w:type="pct"/>
            <w:vMerge w:val="restart"/>
            <w:shd w:val="clear" w:color="auto" w:fill="FFFFFF"/>
            <w:vAlign w:val="center"/>
          </w:tcPr>
          <w:p w14:paraId="0C174176" w14:textId="77777777" w:rsidR="000C19FA" w:rsidRPr="007B22BC" w:rsidRDefault="000C19FA" w:rsidP="00891AAD">
            <w:pPr>
              <w:spacing w:before="120"/>
              <w:ind w:left="113" w:right="113"/>
              <w:jc w:val="center"/>
            </w:pPr>
            <w:r w:rsidRPr="007B22BC">
              <w:lastRenderedPageBreak/>
              <w:t>Rà soát biện pháp khắc phục hậu quả</w:t>
            </w:r>
          </w:p>
        </w:tc>
        <w:tc>
          <w:tcPr>
            <w:tcW w:w="584" w:type="pct"/>
            <w:shd w:val="clear" w:color="auto" w:fill="FFFFFF"/>
            <w:vAlign w:val="center"/>
          </w:tcPr>
          <w:p w14:paraId="7336FBE5" w14:textId="77777777" w:rsidR="000C19FA" w:rsidRPr="007B22BC" w:rsidRDefault="000C19FA" w:rsidP="00891AAD">
            <w:pPr>
              <w:spacing w:before="120"/>
              <w:ind w:left="113" w:right="113"/>
              <w:jc w:val="center"/>
            </w:pPr>
            <w:r w:rsidRPr="007B22BC">
              <w:t>Cục Thi hành án Bộ Quốc phòng,</w:t>
            </w:r>
          </w:p>
          <w:p w14:paraId="1F6A6A98" w14:textId="77777777" w:rsidR="000C19FA" w:rsidRPr="007B22BC" w:rsidRDefault="000C19FA" w:rsidP="00891AAD">
            <w:pPr>
              <w:spacing w:before="120"/>
              <w:ind w:left="113" w:right="113"/>
              <w:jc w:val="center"/>
            </w:pPr>
            <w:r w:rsidRPr="007B22BC">
              <w:t>BTL Cảnh sát biển Việt Nam</w:t>
            </w:r>
          </w:p>
        </w:tc>
        <w:tc>
          <w:tcPr>
            <w:tcW w:w="2434" w:type="pct"/>
            <w:shd w:val="clear" w:color="auto" w:fill="FFFFFF"/>
            <w:vAlign w:val="center"/>
          </w:tcPr>
          <w:p w14:paraId="5087F9FF" w14:textId="77777777" w:rsidR="000C19FA" w:rsidRPr="007B22BC" w:rsidRDefault="000C19FA" w:rsidP="00891AAD">
            <w:pPr>
              <w:spacing w:before="60" w:after="60"/>
              <w:ind w:left="113" w:right="113"/>
            </w:pPr>
            <w:r w:rsidRPr="007B22BC">
              <w:t>Tại điểm đ khoản 1 Điều 17 dự thảo Nghị định, đề nghị sửa đổi “</w:t>
            </w:r>
            <w:r w:rsidRPr="006D2882">
              <w:rPr>
                <w:i/>
              </w:rPr>
              <w:t xml:space="preserve">Áp dụng biện pháp khắc phục hậu quả quy định tại điểm a, b, c, d, đ và i khoản 1 Điều 28 Luật xử lý vi phạm hành chính và khoản </w:t>
            </w:r>
            <w:r w:rsidRPr="006D2882">
              <w:rPr>
                <w:b/>
                <w:bCs/>
                <w:i/>
              </w:rPr>
              <w:t xml:space="preserve">3 </w:t>
            </w:r>
            <w:r w:rsidRPr="006D2882">
              <w:rPr>
                <w:i/>
              </w:rPr>
              <w:t xml:space="preserve">Điều </w:t>
            </w:r>
            <w:r w:rsidRPr="006D2882">
              <w:rPr>
                <w:b/>
                <w:bCs/>
                <w:i/>
              </w:rPr>
              <w:t xml:space="preserve">3 </w:t>
            </w:r>
            <w:r w:rsidRPr="006D2882">
              <w:rPr>
                <w:i/>
              </w:rPr>
              <w:t>Nghị định này</w:t>
            </w:r>
            <w:r w:rsidRPr="007B22BC">
              <w:t>” thành “</w:t>
            </w:r>
            <w:r w:rsidRPr="006D2882">
              <w:rPr>
                <w:i/>
              </w:rPr>
              <w:t xml:space="preserve">Áp dụng biện pháp khắc phục hậu quả quy định tại điểm a, b, c, d, đ và i khoản 1 Điều 28 Luật xử lý vi phạm hành chính và khoản </w:t>
            </w:r>
            <w:r w:rsidRPr="006D2882">
              <w:rPr>
                <w:b/>
                <w:bCs/>
                <w:i/>
              </w:rPr>
              <w:t xml:space="preserve">4 </w:t>
            </w:r>
            <w:r w:rsidRPr="006D2882">
              <w:rPr>
                <w:i/>
              </w:rPr>
              <w:t xml:space="preserve">Điều </w:t>
            </w:r>
            <w:r w:rsidRPr="006D2882">
              <w:rPr>
                <w:b/>
                <w:bCs/>
                <w:i/>
              </w:rPr>
              <w:t xml:space="preserve">4 </w:t>
            </w:r>
            <w:r w:rsidRPr="006D2882">
              <w:rPr>
                <w:i/>
              </w:rPr>
              <w:t>Nghị định này</w:t>
            </w:r>
            <w:r w:rsidRPr="007B22BC">
              <w:t>”. Lý do: Tại khoản 3 Điều 3 Dự thảo Nghị định quy định về thời điểm tính thời hiệu xử phạt vi phạm hành chính. Biện pháp khắc phục hậu quả được quy định tại khoản 4 Điều 4 Dự thảo Nghị định.</w:t>
            </w:r>
          </w:p>
          <w:p w14:paraId="0B8E8EFF" w14:textId="77777777" w:rsidR="000C19FA" w:rsidRPr="007B22BC" w:rsidRDefault="000C19FA" w:rsidP="00891AAD">
            <w:pPr>
              <w:spacing w:before="60" w:after="60"/>
              <w:ind w:left="113" w:right="113"/>
            </w:pPr>
            <w:r w:rsidRPr="007B22BC">
              <w:t>- Với các lỗi như trên, đề nghị sửa nội dung trên đối với các chức danh khác có thẩm quyền áp dụng biện pháp khắc phục hậu quả được quy định trong Dự thảo Nghị định.</w:t>
            </w:r>
          </w:p>
        </w:tc>
        <w:tc>
          <w:tcPr>
            <w:tcW w:w="1545" w:type="pct"/>
            <w:shd w:val="clear" w:color="auto" w:fill="FFFFFF"/>
            <w:vAlign w:val="center"/>
          </w:tcPr>
          <w:p w14:paraId="77107A91" w14:textId="77777777" w:rsidR="000C19FA" w:rsidRPr="007B22BC" w:rsidRDefault="000C19FA" w:rsidP="00891AAD">
            <w:pPr>
              <w:spacing w:before="120"/>
              <w:ind w:left="113" w:right="113"/>
            </w:pPr>
            <w:r w:rsidRPr="007B22BC">
              <w:t>Tiếp thu, chỉnh lý dự thảo Nghị định theo ý kiến góp ý</w:t>
            </w:r>
          </w:p>
        </w:tc>
      </w:tr>
      <w:tr w:rsidR="000C19FA" w:rsidRPr="007B22BC" w14:paraId="36CBA67A" w14:textId="77777777" w:rsidTr="00891AAD">
        <w:tc>
          <w:tcPr>
            <w:tcW w:w="437" w:type="pct"/>
            <w:vMerge/>
            <w:shd w:val="clear" w:color="auto" w:fill="FFFFFF"/>
            <w:vAlign w:val="center"/>
          </w:tcPr>
          <w:p w14:paraId="46A6F0BC" w14:textId="77777777" w:rsidR="000C19FA" w:rsidRPr="007B22BC" w:rsidRDefault="000C19FA" w:rsidP="00891AAD">
            <w:pPr>
              <w:spacing w:before="120"/>
              <w:ind w:left="113" w:right="113"/>
              <w:jc w:val="center"/>
            </w:pPr>
          </w:p>
        </w:tc>
        <w:tc>
          <w:tcPr>
            <w:tcW w:w="584" w:type="pct"/>
            <w:shd w:val="clear" w:color="auto" w:fill="FFFFFF"/>
            <w:vAlign w:val="center"/>
          </w:tcPr>
          <w:p w14:paraId="0D6E352A" w14:textId="77777777" w:rsidR="000C19FA" w:rsidRPr="007B22BC" w:rsidRDefault="000C19FA" w:rsidP="00891AAD">
            <w:pPr>
              <w:spacing w:before="120"/>
              <w:ind w:left="113" w:right="113"/>
              <w:jc w:val="center"/>
            </w:pPr>
            <w:r w:rsidRPr="007B22BC">
              <w:t>Bộ Công Thương; Bộ Tài Nguyên và Môi trường, Bộ Tư pháp</w:t>
            </w:r>
          </w:p>
        </w:tc>
        <w:tc>
          <w:tcPr>
            <w:tcW w:w="2434" w:type="pct"/>
            <w:shd w:val="clear" w:color="auto" w:fill="FFFFFF"/>
            <w:vAlign w:val="center"/>
          </w:tcPr>
          <w:p w14:paraId="57FA5011" w14:textId="77777777" w:rsidR="000C19FA" w:rsidRPr="007B22BC" w:rsidRDefault="000C19FA" w:rsidP="00891AAD">
            <w:pPr>
              <w:spacing w:before="120" w:after="120"/>
              <w:ind w:left="113" w:right="113"/>
              <w:rPr>
                <w:spacing w:val="-2"/>
              </w:rPr>
            </w:pPr>
            <w:r w:rsidRPr="007B22BC">
              <w:t xml:space="preserve">Theo quy định tại khoản 5a Điều 4 Nghị định số 118/2021/NĐ-CP ngày 23/12/2021 của Chính phủ quy định chi tiết một số điều và biện pháp thi hành Luật xử lý vi phạm hành chính được sửa đổi, bổ sung theo Nghị định số 68/2025/NĐ-CP ngày 18/3/2025, Nghị định số 190/2025/NĐ-CP ngày 01/7/2025 của Chính phủ quy định: </w:t>
            </w:r>
            <w:r w:rsidRPr="007B22BC">
              <w:rPr>
                <w:i/>
              </w:rPr>
              <w:t>“</w:t>
            </w:r>
            <w:r w:rsidRPr="007B22BC">
              <w:rPr>
                <w:i/>
                <w:shd w:val="clear" w:color="auto" w:fill="FFFFFF"/>
              </w:rPr>
              <w:t xml:space="preserve">Đối với hành vi vi phạm hành chính có quy định áp dụng hình thức xử phạt tịch thu tang vật, phương tiện vi phạm hành chính, thì nghị định quy định về xử phạt vi phạm hành chính trong lĩnh vực quản lý nhà nước quy định biện pháp khắc phục hậu quả buộc nộp lại số tiền bằng với giá trị tang vật, phương tiện vi phạm hành chính đã bị tiêu thụ, tẩu tán, tiêu hủy trái quy định của pháp luật, bảo đảm phù hợp với tính chất, đặc điểm của hành </w:t>
            </w:r>
            <w:r w:rsidRPr="007B22BC">
              <w:rPr>
                <w:i/>
                <w:shd w:val="clear" w:color="auto" w:fill="FFFFFF"/>
              </w:rPr>
              <w:lastRenderedPageBreak/>
              <w:t>vi. Thời điểm xác định cá nhân, tổ chức tiêu thụ, tẩu tán, tiêu hủy tang vật, phương tiện vi phạm hành chính trái quy định là khi lập xong biên bản làm việc, biên bản tạm giữ tang vật, phương tiện vi phạm hành chính, biên bản vi phạm hành chính theo quy định pháp luật về xử lý vi phạm hành chính.”</w:t>
            </w:r>
            <w:r w:rsidRPr="007B22BC">
              <w:rPr>
                <w:shd w:val="clear" w:color="auto" w:fill="FFFFFF"/>
              </w:rPr>
              <w:t>. Do vậy, đ</w:t>
            </w:r>
            <w:r w:rsidRPr="007B22BC">
              <w:t>ề nghị cơ quan chủ trì soạn thảo xem xét bổ sung các biện pháp khắc phục hậu quả đối với các điều khoản có quy định tịch thu tang vật (ví dụ: Điều 7, 8, Điều 10, Điều 11, Điều 12… dự thảo Nghị định)</w:t>
            </w:r>
            <w:r w:rsidRPr="007B22BC">
              <w:rPr>
                <w:spacing w:val="-2"/>
              </w:rPr>
              <w:t>.</w:t>
            </w:r>
          </w:p>
        </w:tc>
        <w:tc>
          <w:tcPr>
            <w:tcW w:w="1545" w:type="pct"/>
            <w:shd w:val="clear" w:color="auto" w:fill="FFFFFF"/>
            <w:vAlign w:val="center"/>
          </w:tcPr>
          <w:p w14:paraId="38DE84C7" w14:textId="6BB2C125" w:rsidR="000C19FA" w:rsidRPr="00C72B77" w:rsidRDefault="000C19FA" w:rsidP="00891AAD">
            <w:pPr>
              <w:spacing w:before="120" w:after="120"/>
            </w:pPr>
            <w:r w:rsidRPr="00C72B77">
              <w:lastRenderedPageBreak/>
              <w:t xml:space="preserve">Tiếp thu ý kiến góp ý, bổ sung biện pháp </w:t>
            </w:r>
            <w:r w:rsidR="002D55A7">
              <w:t>khắc phục hậu quả</w:t>
            </w:r>
            <w:r w:rsidRPr="00C72B77">
              <w:t xml:space="preserve"> “</w:t>
            </w:r>
            <w:r w:rsidRPr="00C72B77">
              <w:rPr>
                <w:i/>
              </w:rPr>
              <w:t>Buộc nộp lại số tiền bằng trị giá tài sản có được do chiếm giữ trái phép đã bị tiêu thụ, tẩu tán, tiêu hủy trái quy định của pháp luật</w:t>
            </w:r>
            <w:r w:rsidRPr="00C72B77">
              <w:t>” tại điểm b khoản 4 Điều 7, điểm e khoản 12 Điều 8, điểm e khoản 11 Điều 10, điểm e khoản 8 Điều 11, điểm e khoản 6 Điều 13, điểm e khoản 5 Điều 15 dự thảo Nghị định để phù hợp quy định tại khoản 5a Điều 4 Nghị định số 118/2021/NĐ-CP sửa đổi.</w:t>
            </w:r>
          </w:p>
          <w:p w14:paraId="4B988FA6" w14:textId="77777777" w:rsidR="000C19FA" w:rsidRPr="00C72B77" w:rsidRDefault="000C19FA" w:rsidP="00891AAD">
            <w:pPr>
              <w:spacing w:before="120"/>
              <w:ind w:left="113" w:right="113"/>
            </w:pPr>
          </w:p>
        </w:tc>
      </w:tr>
      <w:tr w:rsidR="000C19FA" w:rsidRPr="007B22BC" w14:paraId="1A20AE4A" w14:textId="77777777" w:rsidTr="00891AAD">
        <w:tc>
          <w:tcPr>
            <w:tcW w:w="437" w:type="pct"/>
            <w:shd w:val="clear" w:color="auto" w:fill="FFFFFF"/>
            <w:vAlign w:val="center"/>
          </w:tcPr>
          <w:p w14:paraId="3DBE61A0" w14:textId="77777777" w:rsidR="000C19FA" w:rsidRPr="007B22BC" w:rsidRDefault="000C19FA" w:rsidP="00891AAD">
            <w:pPr>
              <w:spacing w:before="120"/>
              <w:ind w:left="113" w:right="113"/>
              <w:jc w:val="center"/>
            </w:pPr>
          </w:p>
        </w:tc>
        <w:tc>
          <w:tcPr>
            <w:tcW w:w="584" w:type="pct"/>
            <w:shd w:val="clear" w:color="auto" w:fill="FFFFFF"/>
            <w:vAlign w:val="center"/>
          </w:tcPr>
          <w:p w14:paraId="4BB3FFA8" w14:textId="77777777" w:rsidR="000C19FA" w:rsidRPr="007B22BC" w:rsidRDefault="000C19FA" w:rsidP="00891AAD">
            <w:pPr>
              <w:spacing w:before="120"/>
              <w:ind w:left="113" w:right="113"/>
              <w:jc w:val="center"/>
            </w:pPr>
            <w:r w:rsidRPr="007B22BC">
              <w:t>Bộ Tư pháp</w:t>
            </w:r>
          </w:p>
        </w:tc>
        <w:tc>
          <w:tcPr>
            <w:tcW w:w="2434" w:type="pct"/>
            <w:shd w:val="clear" w:color="auto" w:fill="FFFFFF"/>
            <w:vAlign w:val="center"/>
          </w:tcPr>
          <w:p w14:paraId="5363A347" w14:textId="77777777" w:rsidR="000C19FA" w:rsidRPr="007B22BC" w:rsidRDefault="000C19FA" w:rsidP="00891AAD">
            <w:pPr>
              <w:spacing w:before="120" w:after="120" w:line="320" w:lineRule="atLeast"/>
              <w:ind w:left="113" w:right="113"/>
              <w:rPr>
                <w:bCs/>
              </w:rPr>
            </w:pPr>
            <w:r w:rsidRPr="007B22BC">
              <w:rPr>
                <w:bCs/>
              </w:rPr>
              <w:t>Khoản 2 Điều 4 dự thảo Nghị định quy định: “</w:t>
            </w:r>
            <w:r w:rsidRPr="007B22BC">
              <w:rPr>
                <w:bCs/>
                <w:i/>
                <w:iCs/>
              </w:rPr>
              <w:t>Tùy theo tính chất, mức độ vi phạm tổ chức, cá nhân có hành vi vi phạm còn có thể bị áp dụng một hoặc nhiều hình thức xử phạt bổ sung sau đây:…</w:t>
            </w:r>
            <w:r w:rsidRPr="007B22BC">
              <w:rPr>
                <w:bCs/>
              </w:rPr>
              <w:t xml:space="preserve">”. </w:t>
            </w:r>
          </w:p>
          <w:p w14:paraId="307BAD11" w14:textId="77777777" w:rsidR="000C19FA" w:rsidRPr="007B22BC" w:rsidRDefault="000C19FA" w:rsidP="00891AAD">
            <w:pPr>
              <w:spacing w:before="120" w:after="120" w:line="320" w:lineRule="atLeast"/>
              <w:ind w:left="113" w:right="113"/>
              <w:rPr>
                <w:bCs/>
              </w:rPr>
            </w:pPr>
            <w:r w:rsidRPr="007B22BC">
              <w:rPr>
                <w:bCs/>
              </w:rPr>
              <w:t xml:space="preserve">Theo quy định tại điểm a khoản 2, điểm a khoản 3 Điều 4 Nghị định số 118/2021/NĐ-CP ngày 23/12/2021 của Chính phủ quy định chi tiết một số điều và biện pháp thi hành Luật Xử lý vi phạm hành chính (được sửa đổi, bổ sung bởi Nghị định số 68/2025/NĐ-CP và Nghị định số 190/2025/NĐ-CP), khi quy định hình thức xử phạt, mức xử phạt đối với từng hành vi phạm tại nghị định quy định xử phạt vi phạm vi phạm hành chính trong các lĩnh vực quản lý nhà nước, chủ thể có thẩm quyền phải căn cứ vào “tính chất, mức độ xâm hại trật tự quản lý nhà nước” của hành vi. Do đó, vấn đề xem xét “tính chất, mức độ” của hành vi vi phạm đã được tính toán trong quá trình xây dựng các nghị định quy định xử phạt vi phạm hành chính. Trường hợp hành vi vi phạm đã quy định các hình thức xử phạt, biện pháp khắc phục hậu quả, nhưng người có thẩm </w:t>
            </w:r>
            <w:r w:rsidRPr="007B22BC">
              <w:rPr>
                <w:bCs/>
              </w:rPr>
              <w:lastRenderedPageBreak/>
              <w:t>quyền không áp dụng là vi phạm quy định tại khoản 6 Điều 12 Luật XLVPHC.</w:t>
            </w:r>
          </w:p>
          <w:p w14:paraId="13AB2997" w14:textId="77777777" w:rsidR="000C19FA" w:rsidRPr="007B22BC" w:rsidRDefault="000C19FA" w:rsidP="00891AAD">
            <w:pPr>
              <w:spacing w:before="120" w:after="120" w:line="320" w:lineRule="atLeast"/>
              <w:ind w:left="113" w:right="113"/>
              <w:rPr>
                <w:bCs/>
              </w:rPr>
            </w:pPr>
            <w:r w:rsidRPr="007B22BC">
              <w:rPr>
                <w:bCs/>
              </w:rPr>
              <w:t>Vì vậy, để bảo đảm áp dụng pháp luật thống nhất, tránh việc tùy nghi, áp dụng không đầy đủ các hình thức xử phạt bổ sung được quy định đối với hành vi vi phạm hành chính, đề nghị cơ quan chủ trì soạn thảo chỉnh sửa quy định nêu trên theo hướng: “</w:t>
            </w:r>
            <w:r w:rsidRPr="007B22BC">
              <w:rPr>
                <w:bCs/>
                <w:i/>
                <w:iCs/>
              </w:rPr>
              <w:t>Hình thức xử phạt bổ sung áp dụng trong lĩnh vực quản lý, bảo vệ biên giới quốc gia bao gồm:…</w:t>
            </w:r>
            <w:r w:rsidRPr="007B22BC">
              <w:rPr>
                <w:bCs/>
              </w:rPr>
              <w:t>” hoặc “</w:t>
            </w:r>
            <w:r w:rsidRPr="007B22BC">
              <w:rPr>
                <w:bCs/>
                <w:i/>
                <w:iCs/>
              </w:rPr>
              <w:t xml:space="preserve">cá nhân, </w:t>
            </w:r>
            <w:bookmarkStart w:id="4" w:name="_Hlk216083537"/>
            <w:r w:rsidRPr="007B22BC">
              <w:rPr>
                <w:bCs/>
                <w:i/>
                <w:iCs/>
              </w:rPr>
              <w:t>tổ chức thực hiện hành vi vi phạm hành chính trong lĩnh vực quản lý, bảo vệ biên giới quốc gia bị áp dụng các hình thức xử phạt bổ sung</w:t>
            </w:r>
            <w:bookmarkEnd w:id="4"/>
            <w:r w:rsidRPr="007B22BC">
              <w:rPr>
                <w:bCs/>
                <w:i/>
                <w:iCs/>
              </w:rPr>
              <w:t>…</w:t>
            </w:r>
            <w:r w:rsidRPr="007B22BC">
              <w:rPr>
                <w:bCs/>
              </w:rPr>
              <w:t xml:space="preserve">”. </w:t>
            </w:r>
          </w:p>
        </w:tc>
        <w:tc>
          <w:tcPr>
            <w:tcW w:w="1545" w:type="pct"/>
            <w:shd w:val="clear" w:color="auto" w:fill="FFFFFF"/>
            <w:vAlign w:val="center"/>
          </w:tcPr>
          <w:p w14:paraId="2867331D" w14:textId="77777777" w:rsidR="000C19FA" w:rsidRPr="007B22BC" w:rsidRDefault="000C19FA" w:rsidP="00891AAD">
            <w:pPr>
              <w:spacing w:before="120"/>
              <w:ind w:left="113" w:right="113"/>
            </w:pPr>
            <w:r w:rsidRPr="007B22BC">
              <w:lastRenderedPageBreak/>
              <w:t>- Tiếp thu ý kiến góp ý, chỉnh lý dự thảo Nghị định.</w:t>
            </w:r>
          </w:p>
        </w:tc>
      </w:tr>
      <w:tr w:rsidR="000C19FA" w:rsidRPr="007B22BC" w14:paraId="0834AE7E" w14:textId="77777777" w:rsidTr="00891AAD">
        <w:tc>
          <w:tcPr>
            <w:tcW w:w="437" w:type="pct"/>
            <w:vMerge w:val="restart"/>
            <w:shd w:val="clear" w:color="auto" w:fill="FFFFFF"/>
            <w:vAlign w:val="center"/>
          </w:tcPr>
          <w:p w14:paraId="72CAFCAF" w14:textId="77777777" w:rsidR="000C19FA" w:rsidRPr="007B22BC" w:rsidRDefault="000C19FA" w:rsidP="00891AAD">
            <w:pPr>
              <w:spacing w:before="120"/>
              <w:ind w:left="113" w:right="113"/>
              <w:jc w:val="center"/>
              <w:rPr>
                <w:rFonts w:eastAsia="Calibri"/>
                <w:noProof/>
              </w:rPr>
            </w:pPr>
            <w:r w:rsidRPr="007B22BC">
              <w:rPr>
                <w:rFonts w:eastAsia="Calibri"/>
                <w:noProof/>
              </w:rPr>
              <w:t>Căn cứ ban hành Nghị định</w:t>
            </w:r>
          </w:p>
        </w:tc>
        <w:tc>
          <w:tcPr>
            <w:tcW w:w="584" w:type="pct"/>
            <w:shd w:val="clear" w:color="auto" w:fill="FFFFFF"/>
            <w:vAlign w:val="center"/>
          </w:tcPr>
          <w:p w14:paraId="704CC16E" w14:textId="77777777" w:rsidR="000C19FA" w:rsidRPr="007B22BC" w:rsidRDefault="000C19FA" w:rsidP="00891AAD">
            <w:pPr>
              <w:spacing w:before="120"/>
              <w:ind w:left="113" w:right="113"/>
              <w:jc w:val="center"/>
              <w:rPr>
                <w:bCs/>
                <w:noProof/>
              </w:rPr>
            </w:pPr>
            <w:r w:rsidRPr="007B22BC">
              <w:rPr>
                <w:bCs/>
                <w:noProof/>
              </w:rPr>
              <w:t>Cục Thi hành án Bộ Quốc phòng</w:t>
            </w:r>
          </w:p>
        </w:tc>
        <w:tc>
          <w:tcPr>
            <w:tcW w:w="2434" w:type="pct"/>
            <w:shd w:val="clear" w:color="auto" w:fill="FFFFFF"/>
            <w:vAlign w:val="center"/>
          </w:tcPr>
          <w:p w14:paraId="4BA57C8A" w14:textId="77777777" w:rsidR="000C19FA" w:rsidRPr="007B22BC" w:rsidRDefault="000C19FA" w:rsidP="00891AAD">
            <w:pPr>
              <w:autoSpaceDE w:val="0"/>
              <w:autoSpaceDN w:val="0"/>
              <w:adjustRightInd w:val="0"/>
              <w:spacing w:before="120" w:after="120" w:line="330" w:lineRule="exact"/>
              <w:ind w:left="113" w:right="113"/>
              <w:rPr>
                <w:rFonts w:eastAsia="Calibri"/>
                <w:noProof/>
              </w:rPr>
            </w:pPr>
            <w:r w:rsidRPr="007B22BC">
              <w:t xml:space="preserve">Tại căn cứ thứ 3 dự thảo Nghị định, đề nghị bổ sung đầy đủ tên văn bản pháp luật, nội dung này sau khi bổ sung viết lại như sau: “Căn cứ Luật </w:t>
            </w:r>
            <w:r w:rsidRPr="007B22BC">
              <w:rPr>
                <w:b/>
                <w:bCs/>
                <w:i/>
                <w:iCs/>
              </w:rPr>
              <w:t xml:space="preserve">Biên giới quốc gia </w:t>
            </w:r>
            <w:r w:rsidRPr="007B22BC">
              <w:t>số 06/2003/QH11”.</w:t>
            </w:r>
          </w:p>
        </w:tc>
        <w:tc>
          <w:tcPr>
            <w:tcW w:w="1545" w:type="pct"/>
            <w:vMerge w:val="restart"/>
            <w:shd w:val="clear" w:color="auto" w:fill="FFFFFF"/>
            <w:vAlign w:val="center"/>
          </w:tcPr>
          <w:p w14:paraId="26A7A369" w14:textId="77777777" w:rsidR="000C19FA" w:rsidRPr="007B22BC" w:rsidRDefault="000C19FA" w:rsidP="00891AAD">
            <w:pPr>
              <w:spacing w:before="120"/>
              <w:ind w:left="113" w:right="113"/>
            </w:pPr>
            <w:r w:rsidRPr="007B22BC">
              <w:t xml:space="preserve"> Tiếp thu, chỉnh lý dự thảo Nghị định</w:t>
            </w:r>
          </w:p>
        </w:tc>
      </w:tr>
      <w:tr w:rsidR="000C19FA" w:rsidRPr="007B22BC" w14:paraId="717A6B61" w14:textId="77777777" w:rsidTr="00891AAD">
        <w:tc>
          <w:tcPr>
            <w:tcW w:w="437" w:type="pct"/>
            <w:vMerge/>
            <w:shd w:val="clear" w:color="auto" w:fill="FFFFFF"/>
            <w:vAlign w:val="center"/>
          </w:tcPr>
          <w:p w14:paraId="6816C5DA" w14:textId="77777777" w:rsidR="000C19FA" w:rsidRPr="007B22BC" w:rsidRDefault="000C19FA" w:rsidP="00891AAD">
            <w:pPr>
              <w:spacing w:before="120"/>
              <w:ind w:left="113" w:right="113"/>
              <w:jc w:val="center"/>
              <w:rPr>
                <w:rFonts w:eastAsia="Calibri"/>
                <w:noProof/>
              </w:rPr>
            </w:pPr>
          </w:p>
        </w:tc>
        <w:tc>
          <w:tcPr>
            <w:tcW w:w="584" w:type="pct"/>
            <w:shd w:val="clear" w:color="auto" w:fill="FFFFFF"/>
            <w:vAlign w:val="center"/>
          </w:tcPr>
          <w:p w14:paraId="4CB1313C" w14:textId="77777777" w:rsidR="000C19FA" w:rsidRPr="007B22BC" w:rsidRDefault="000C19FA" w:rsidP="00891AAD">
            <w:pPr>
              <w:spacing w:before="120"/>
              <w:ind w:left="113" w:right="113"/>
              <w:jc w:val="center"/>
              <w:rPr>
                <w:bCs/>
                <w:noProof/>
              </w:rPr>
            </w:pPr>
            <w:r w:rsidRPr="007B22BC">
              <w:rPr>
                <w:bCs/>
                <w:noProof/>
              </w:rPr>
              <w:t>Bộ Dân tộc và Tôn giáo; Bộ Nội vụ; Bộ Ngoại giao</w:t>
            </w:r>
          </w:p>
        </w:tc>
        <w:tc>
          <w:tcPr>
            <w:tcW w:w="2434" w:type="pct"/>
            <w:shd w:val="clear" w:color="auto" w:fill="FFFFFF"/>
            <w:vAlign w:val="center"/>
          </w:tcPr>
          <w:p w14:paraId="44BA99FF" w14:textId="77777777" w:rsidR="000C19FA" w:rsidRPr="007B22BC" w:rsidRDefault="000C19FA" w:rsidP="00891AAD">
            <w:pPr>
              <w:autoSpaceDE w:val="0"/>
              <w:autoSpaceDN w:val="0"/>
              <w:adjustRightInd w:val="0"/>
              <w:spacing w:before="120" w:after="120" w:line="330" w:lineRule="exact"/>
              <w:ind w:left="113" w:right="113"/>
            </w:pPr>
            <w:r w:rsidRPr="007B22BC">
              <w:t>Trích xuất đầy đủ tên Luật Biên giới quốc gia số 06/2003/QH11 tại phần căn cứ ban hành dự thảo Nghị định</w:t>
            </w:r>
          </w:p>
        </w:tc>
        <w:tc>
          <w:tcPr>
            <w:tcW w:w="1545" w:type="pct"/>
            <w:vMerge/>
            <w:shd w:val="clear" w:color="auto" w:fill="FFFFFF"/>
            <w:vAlign w:val="center"/>
          </w:tcPr>
          <w:p w14:paraId="45B2A540" w14:textId="77777777" w:rsidR="000C19FA" w:rsidRPr="007B22BC" w:rsidRDefault="000C19FA" w:rsidP="00891AAD">
            <w:pPr>
              <w:spacing w:before="120"/>
              <w:ind w:left="113" w:right="113"/>
            </w:pPr>
          </w:p>
        </w:tc>
      </w:tr>
      <w:tr w:rsidR="000C19FA" w:rsidRPr="007B22BC" w14:paraId="682C7D50" w14:textId="77777777" w:rsidTr="00891AAD">
        <w:trPr>
          <w:trHeight w:val="2401"/>
        </w:trPr>
        <w:tc>
          <w:tcPr>
            <w:tcW w:w="437" w:type="pct"/>
            <w:vMerge w:val="restart"/>
            <w:shd w:val="clear" w:color="auto" w:fill="FFFFFF"/>
            <w:vAlign w:val="center"/>
          </w:tcPr>
          <w:p w14:paraId="00764DFF" w14:textId="77777777" w:rsidR="000C19FA" w:rsidRPr="007B22BC" w:rsidRDefault="000C19FA" w:rsidP="00891AAD">
            <w:pPr>
              <w:spacing w:before="120"/>
              <w:ind w:left="113" w:right="113"/>
              <w:jc w:val="center"/>
              <w:rPr>
                <w:rFonts w:eastAsia="Calibri"/>
                <w:noProof/>
              </w:rPr>
            </w:pPr>
            <w:r w:rsidRPr="007B22BC">
              <w:rPr>
                <w:rFonts w:eastAsia="Calibri"/>
                <w:noProof/>
              </w:rPr>
              <w:t>Kỹ thuật soạn thảo</w:t>
            </w:r>
          </w:p>
        </w:tc>
        <w:tc>
          <w:tcPr>
            <w:tcW w:w="584" w:type="pct"/>
            <w:shd w:val="clear" w:color="auto" w:fill="FFFFFF"/>
            <w:vAlign w:val="center"/>
          </w:tcPr>
          <w:p w14:paraId="559AD686" w14:textId="77777777" w:rsidR="000C19FA" w:rsidRPr="007B22BC" w:rsidRDefault="000C19FA" w:rsidP="00891AAD">
            <w:pPr>
              <w:spacing w:before="120"/>
              <w:ind w:left="113" w:right="113"/>
              <w:jc w:val="center"/>
              <w:rPr>
                <w:bCs/>
                <w:noProof/>
              </w:rPr>
            </w:pPr>
            <w:r w:rsidRPr="007B22BC">
              <w:rPr>
                <w:bCs/>
                <w:noProof/>
              </w:rPr>
              <w:t>Bộ Văn hóa, Thể thao và Du lịch</w:t>
            </w:r>
          </w:p>
        </w:tc>
        <w:tc>
          <w:tcPr>
            <w:tcW w:w="2434" w:type="pct"/>
            <w:shd w:val="clear" w:color="auto" w:fill="FFFFFF"/>
            <w:vAlign w:val="center"/>
          </w:tcPr>
          <w:p w14:paraId="3024B6F0" w14:textId="77777777" w:rsidR="000C19FA" w:rsidRPr="007B22BC" w:rsidRDefault="000C19FA" w:rsidP="00891AAD">
            <w:pPr>
              <w:autoSpaceDE w:val="0"/>
              <w:autoSpaceDN w:val="0"/>
              <w:adjustRightInd w:val="0"/>
              <w:spacing w:before="120" w:after="120" w:line="330" w:lineRule="exact"/>
              <w:ind w:left="113" w:right="113"/>
            </w:pPr>
            <w:r w:rsidRPr="007B22BC">
              <w:rPr>
                <w:rStyle w:val="fontstyle01"/>
              </w:rPr>
              <w:t>Điểm d khoản 12 Điều 8 dự thảo Nghị định quy</w:t>
            </w:r>
            <w:r w:rsidRPr="007B22BC">
              <w:t xml:space="preserve"> </w:t>
            </w:r>
            <w:r w:rsidRPr="007B22BC">
              <w:rPr>
                <w:rStyle w:val="fontstyle01"/>
              </w:rPr>
              <w:t>định: “</w:t>
            </w:r>
            <w:r w:rsidRPr="007B22BC">
              <w:rPr>
                <w:rStyle w:val="fontstyle21"/>
              </w:rPr>
              <w:t>d) Buộc tiêu hủy …văn hoá phẩm có nội dung độc hại, … đối với hành vi vi</w:t>
            </w:r>
            <w:r w:rsidRPr="007B22BC">
              <w:rPr>
                <w:i/>
                <w:iCs/>
              </w:rPr>
              <w:t xml:space="preserve"> </w:t>
            </w:r>
            <w:r w:rsidRPr="007B22BC">
              <w:rPr>
                <w:rStyle w:val="fontstyle21"/>
              </w:rPr>
              <w:t>phạm quy định tại điểm c khoản 7; khoản 8; điểm a khoản 9; điểm c khoản 10</w:t>
            </w:r>
            <w:r w:rsidRPr="007B22BC">
              <w:rPr>
                <w:i/>
                <w:iCs/>
              </w:rPr>
              <w:t xml:space="preserve"> </w:t>
            </w:r>
            <w:r w:rsidRPr="007B22BC">
              <w:rPr>
                <w:rStyle w:val="fontstyle21"/>
              </w:rPr>
              <w:t>Điều này</w:t>
            </w:r>
            <w:r w:rsidRPr="007B22BC">
              <w:rPr>
                <w:rStyle w:val="fontstyle01"/>
              </w:rPr>
              <w:t>;”. Đề nghị rà soát loại bỏ các biện pháp khắc phục hậu quả đối với văn</w:t>
            </w:r>
            <w:r w:rsidRPr="007B22BC">
              <w:t xml:space="preserve"> </w:t>
            </w:r>
            <w:r w:rsidRPr="007B22BC">
              <w:rPr>
                <w:rStyle w:val="fontstyle01"/>
              </w:rPr>
              <w:t>hóa phẩm vì không phù hợp với hành vi vi phạm tại các điểm, khoản được dẫn</w:t>
            </w:r>
            <w:r w:rsidRPr="007B22BC">
              <w:t xml:space="preserve"> </w:t>
            </w:r>
            <w:r w:rsidRPr="007B22BC">
              <w:rPr>
                <w:rStyle w:val="fontstyle01"/>
              </w:rPr>
              <w:t>chiếu tại Điều này.</w:t>
            </w:r>
          </w:p>
        </w:tc>
        <w:tc>
          <w:tcPr>
            <w:tcW w:w="1545" w:type="pct"/>
            <w:shd w:val="clear" w:color="auto" w:fill="FFFFFF"/>
            <w:vAlign w:val="center"/>
          </w:tcPr>
          <w:p w14:paraId="0B8AD57B" w14:textId="77777777" w:rsidR="000C19FA" w:rsidRPr="007B22BC" w:rsidRDefault="000C19FA" w:rsidP="00891AAD">
            <w:pPr>
              <w:spacing w:before="120"/>
              <w:ind w:left="113" w:right="113"/>
            </w:pPr>
            <w:r w:rsidRPr="007B22BC">
              <w:t>Tiếp thu ý kiến góp ý, lược bỏ cụm từ “</w:t>
            </w:r>
            <w:r w:rsidRPr="007B22BC">
              <w:rPr>
                <w:rStyle w:val="fontstyle21"/>
              </w:rPr>
              <w:t>văn hoá phẩm có nội dung độc hại</w:t>
            </w:r>
            <w:r w:rsidRPr="007B22BC">
              <w:t>” tại điểm d khoản 12 Điều 8.</w:t>
            </w:r>
          </w:p>
        </w:tc>
      </w:tr>
      <w:tr w:rsidR="000C19FA" w:rsidRPr="007B22BC" w14:paraId="7E991B41" w14:textId="77777777" w:rsidTr="00891AAD">
        <w:tc>
          <w:tcPr>
            <w:tcW w:w="437" w:type="pct"/>
            <w:vMerge/>
            <w:shd w:val="clear" w:color="auto" w:fill="FFFFFF"/>
            <w:vAlign w:val="center"/>
          </w:tcPr>
          <w:p w14:paraId="0DD057A8" w14:textId="77777777" w:rsidR="000C19FA" w:rsidRPr="007B22BC" w:rsidRDefault="000C19FA" w:rsidP="00891AAD">
            <w:pPr>
              <w:spacing w:before="120"/>
              <w:ind w:left="113" w:right="113"/>
              <w:jc w:val="center"/>
              <w:rPr>
                <w:rFonts w:eastAsia="Calibri"/>
                <w:noProof/>
              </w:rPr>
            </w:pPr>
          </w:p>
        </w:tc>
        <w:tc>
          <w:tcPr>
            <w:tcW w:w="584" w:type="pct"/>
            <w:shd w:val="clear" w:color="auto" w:fill="FFFFFF"/>
            <w:vAlign w:val="center"/>
          </w:tcPr>
          <w:p w14:paraId="0CBF8999" w14:textId="77777777" w:rsidR="000C19FA" w:rsidRPr="007B22BC" w:rsidRDefault="000C19FA" w:rsidP="00891AAD">
            <w:pPr>
              <w:spacing w:before="120"/>
              <w:ind w:left="113" w:right="113"/>
              <w:jc w:val="center"/>
              <w:rPr>
                <w:bCs/>
                <w:noProof/>
              </w:rPr>
            </w:pPr>
            <w:r w:rsidRPr="007B22BC">
              <w:rPr>
                <w:bCs/>
                <w:noProof/>
              </w:rPr>
              <w:t>Bộ Dân tộc và Tôn giáo</w:t>
            </w:r>
          </w:p>
        </w:tc>
        <w:tc>
          <w:tcPr>
            <w:tcW w:w="2434" w:type="pct"/>
            <w:shd w:val="clear" w:color="auto" w:fill="FFFFFF"/>
            <w:vAlign w:val="center"/>
          </w:tcPr>
          <w:p w14:paraId="2B0E6396" w14:textId="77777777" w:rsidR="000C19FA" w:rsidRPr="007B22BC" w:rsidRDefault="000C19FA" w:rsidP="00891AAD">
            <w:pPr>
              <w:autoSpaceDE w:val="0"/>
              <w:autoSpaceDN w:val="0"/>
              <w:adjustRightInd w:val="0"/>
              <w:spacing w:before="120" w:after="120" w:line="330" w:lineRule="exact"/>
              <w:ind w:left="113" w:right="113"/>
              <w:rPr>
                <w:rStyle w:val="fontstyle01"/>
              </w:rPr>
            </w:pPr>
            <w:r w:rsidRPr="007B22BC">
              <w:t>Đề nghị quý Bộ rà soát nội dung quy định bảo đảm phù hợp với chủ trương của Đảng, thống nhất với quy định của pháp luật liên quan</w:t>
            </w:r>
          </w:p>
        </w:tc>
        <w:tc>
          <w:tcPr>
            <w:tcW w:w="1545" w:type="pct"/>
            <w:shd w:val="clear" w:color="auto" w:fill="FFFFFF"/>
            <w:vAlign w:val="center"/>
          </w:tcPr>
          <w:p w14:paraId="620F4363" w14:textId="77777777" w:rsidR="000C19FA" w:rsidRPr="007B22BC" w:rsidRDefault="000C19FA" w:rsidP="00891AAD">
            <w:pPr>
              <w:spacing w:before="120"/>
              <w:ind w:left="113" w:right="113"/>
            </w:pPr>
            <w:r w:rsidRPr="007B22BC">
              <w:t>Tiếp thu ý kiến góp ý, đã tiến hành rà soát đảm bảo phù hợp với chủ trương của Đảng, pháp luật liên quan</w:t>
            </w:r>
          </w:p>
        </w:tc>
      </w:tr>
      <w:tr w:rsidR="000C19FA" w:rsidRPr="007B22BC" w14:paraId="6FC9AAF0" w14:textId="77777777" w:rsidTr="00891AAD">
        <w:tc>
          <w:tcPr>
            <w:tcW w:w="437" w:type="pct"/>
            <w:vMerge/>
            <w:shd w:val="clear" w:color="auto" w:fill="FFFFFF"/>
            <w:vAlign w:val="center"/>
          </w:tcPr>
          <w:p w14:paraId="52B79B33" w14:textId="77777777" w:rsidR="000C19FA" w:rsidRPr="007B22BC" w:rsidRDefault="000C19FA" w:rsidP="00891AAD">
            <w:pPr>
              <w:spacing w:before="120"/>
              <w:ind w:left="113" w:right="113"/>
              <w:jc w:val="center"/>
              <w:rPr>
                <w:rFonts w:eastAsia="Calibri"/>
                <w:noProof/>
              </w:rPr>
            </w:pPr>
          </w:p>
        </w:tc>
        <w:tc>
          <w:tcPr>
            <w:tcW w:w="584" w:type="pct"/>
            <w:shd w:val="clear" w:color="auto" w:fill="FFFFFF"/>
            <w:vAlign w:val="center"/>
          </w:tcPr>
          <w:p w14:paraId="68C9E6D7" w14:textId="77777777" w:rsidR="000C19FA" w:rsidRPr="007B22BC" w:rsidRDefault="000C19FA" w:rsidP="00891AAD">
            <w:pPr>
              <w:spacing w:before="120"/>
              <w:ind w:left="113" w:right="113"/>
              <w:jc w:val="center"/>
              <w:rPr>
                <w:bCs/>
                <w:noProof/>
              </w:rPr>
            </w:pPr>
            <w:r w:rsidRPr="007B22BC">
              <w:rPr>
                <w:bCs/>
                <w:noProof/>
              </w:rPr>
              <w:t>Quảng Ninh; Đồng Nai; Lạng Sơn; Cao Bằng</w:t>
            </w:r>
          </w:p>
        </w:tc>
        <w:tc>
          <w:tcPr>
            <w:tcW w:w="2434" w:type="pct"/>
            <w:shd w:val="clear" w:color="auto" w:fill="FFFFFF"/>
            <w:vAlign w:val="center"/>
          </w:tcPr>
          <w:p w14:paraId="24A9B4DA" w14:textId="77777777" w:rsidR="000C19FA" w:rsidRPr="007B22BC" w:rsidRDefault="000C19FA" w:rsidP="00891AAD">
            <w:pPr>
              <w:autoSpaceDE w:val="0"/>
              <w:autoSpaceDN w:val="0"/>
              <w:adjustRightInd w:val="0"/>
              <w:spacing w:before="120" w:after="120" w:line="330" w:lineRule="exact"/>
              <w:ind w:left="113" w:right="113"/>
            </w:pPr>
            <w:r w:rsidRPr="007B22BC">
              <w:t>- Tại “Điều 4. Hình thức xử phạt, nguyên tắc xử phạt, biện pháp khắc phục hậu quả” đề nghị đánh số thứ tự các khoản theo số hệ thống số Ả Rập, không kèm chữ cái (do đây là văn bản thay thế, không phải văn bản sửa đổi, bổ sung).</w:t>
            </w:r>
          </w:p>
          <w:p w14:paraId="1D8BD482" w14:textId="77777777" w:rsidR="000C19FA" w:rsidRPr="007B22BC" w:rsidRDefault="000C19FA" w:rsidP="00891AAD">
            <w:pPr>
              <w:autoSpaceDE w:val="0"/>
              <w:autoSpaceDN w:val="0"/>
              <w:adjustRightInd w:val="0"/>
              <w:spacing w:before="120" w:after="120" w:line="330" w:lineRule="exact"/>
              <w:ind w:left="113" w:right="113"/>
            </w:pPr>
            <w:r w:rsidRPr="007B22BC">
              <w:t xml:space="preserve">- Tại khoản 4 Điều 15, đề nghị sửa cụm từ </w:t>
            </w:r>
            <w:r w:rsidRPr="007B22BC">
              <w:rPr>
                <w:i/>
                <w:iCs/>
              </w:rPr>
              <w:t xml:space="preserve">“khoản 4” </w:t>
            </w:r>
            <w:r w:rsidRPr="007B22BC">
              <w:t xml:space="preserve">thành </w:t>
            </w:r>
            <w:r w:rsidRPr="007B22BC">
              <w:rPr>
                <w:i/>
                <w:iCs/>
              </w:rPr>
              <w:t>“khoản 5”</w:t>
            </w:r>
            <w:r w:rsidRPr="007B22BC">
              <w:t xml:space="preserve">; khoản 1 Điều 26 sửa </w:t>
            </w:r>
            <w:r w:rsidRPr="007B22BC">
              <w:rPr>
                <w:i/>
                <w:iCs/>
              </w:rPr>
              <w:t xml:space="preserve">“Điều 18” </w:t>
            </w:r>
            <w:r w:rsidRPr="007B22BC">
              <w:t xml:space="preserve">thành </w:t>
            </w:r>
            <w:r w:rsidRPr="007B22BC">
              <w:rPr>
                <w:i/>
                <w:iCs/>
              </w:rPr>
              <w:t>“Điều 17”</w:t>
            </w:r>
            <w:r w:rsidRPr="007B22BC">
              <w:t xml:space="preserve">; khoản 2 Điều 26 sửa </w:t>
            </w:r>
            <w:r w:rsidRPr="007B22BC">
              <w:rPr>
                <w:i/>
                <w:iCs/>
              </w:rPr>
              <w:t xml:space="preserve">“Điều 19” </w:t>
            </w:r>
            <w:r w:rsidRPr="007B22BC">
              <w:t xml:space="preserve">thành </w:t>
            </w:r>
            <w:r w:rsidRPr="007B22BC">
              <w:rPr>
                <w:i/>
                <w:iCs/>
              </w:rPr>
              <w:t>“Điều 18”</w:t>
            </w:r>
            <w:r w:rsidRPr="007B22BC">
              <w:t xml:space="preserve">; khoản 2 Điều 27 bỏ cụm từ </w:t>
            </w:r>
            <w:r w:rsidRPr="007B22BC">
              <w:rPr>
                <w:i/>
                <w:iCs/>
              </w:rPr>
              <w:t>“có thẩm quyền ban hành”</w:t>
            </w:r>
            <w:r w:rsidRPr="007B22BC">
              <w:rPr>
                <w:iCs/>
              </w:rPr>
              <w:t>.</w:t>
            </w:r>
          </w:p>
          <w:p w14:paraId="18643361" w14:textId="77777777" w:rsidR="000C19FA" w:rsidRPr="007B22BC" w:rsidRDefault="000C19FA" w:rsidP="00891AAD">
            <w:pPr>
              <w:autoSpaceDE w:val="0"/>
              <w:autoSpaceDN w:val="0"/>
              <w:adjustRightInd w:val="0"/>
              <w:spacing w:before="120" w:after="120" w:line="330" w:lineRule="exact"/>
              <w:ind w:left="113" w:right="113"/>
            </w:pPr>
            <w:r w:rsidRPr="007B22BC">
              <w:t>- Tại “Điều 18. Thẩm quyền của Bộ đội Biên phòng”, đề nghị chỉnh lý số thứ tự các khoản theo thứ tự từ khoản 1 đến khoản 6. Khi viện dẫn đến các điều khoản quy định việc áp dụng các biện pháp khắc phục hậu quả, đề nghị dẫn chiếu “khoản 4 Điều 4 Nghị định này”.</w:t>
            </w:r>
          </w:p>
          <w:p w14:paraId="5713D3E6" w14:textId="77777777" w:rsidR="000C19FA" w:rsidRPr="007B22BC" w:rsidRDefault="000C19FA" w:rsidP="00891AAD">
            <w:pPr>
              <w:autoSpaceDE w:val="0"/>
              <w:autoSpaceDN w:val="0"/>
              <w:adjustRightInd w:val="0"/>
              <w:spacing w:before="120" w:after="120" w:line="330" w:lineRule="exact"/>
              <w:ind w:left="113" w:right="113"/>
              <w:rPr>
                <w:rStyle w:val="fontstyle01"/>
              </w:rPr>
            </w:pPr>
            <w:r w:rsidRPr="007B22BC">
              <w:t>- Tại khoản 1 Điều 26 trong dự thảo Nghị định quy định về phân định thẩm quyền xử phạt của Chủ tịch ủy ban nhân dân các cấp theo thẩm quyền quy định tại Điều 17 (trong dự thảo Nghị định là Điều 18); khoản 2 Điều 26 phân định thẩm quyền xử phạt của Bộ đội Biên phòng theo thẩm quyền quy định tại Điều 18 (trong dự thảo Nghị định là Điều 19). Đề xuất sửa đổi.</w:t>
            </w:r>
          </w:p>
        </w:tc>
        <w:tc>
          <w:tcPr>
            <w:tcW w:w="1545" w:type="pct"/>
            <w:shd w:val="clear" w:color="auto" w:fill="FFFFFF"/>
            <w:vAlign w:val="center"/>
          </w:tcPr>
          <w:p w14:paraId="2EB4F938" w14:textId="77777777" w:rsidR="000C19FA" w:rsidRPr="007B22BC" w:rsidRDefault="000C19FA" w:rsidP="00891AAD">
            <w:pPr>
              <w:spacing w:before="120"/>
              <w:ind w:left="113" w:right="113"/>
            </w:pPr>
            <w:r w:rsidRPr="007B22BC">
              <w:t>Tiếp thu như ý kiến góp ý, đã chỉnh lý dự thảo Nghị định.</w:t>
            </w:r>
          </w:p>
        </w:tc>
      </w:tr>
      <w:tr w:rsidR="000C19FA" w:rsidRPr="007B22BC" w14:paraId="17AE9BD0" w14:textId="77777777" w:rsidTr="00891AAD">
        <w:tc>
          <w:tcPr>
            <w:tcW w:w="437" w:type="pct"/>
            <w:vMerge/>
            <w:shd w:val="clear" w:color="auto" w:fill="FFFFFF"/>
            <w:vAlign w:val="center"/>
          </w:tcPr>
          <w:p w14:paraId="26AFB1F9" w14:textId="77777777" w:rsidR="000C19FA" w:rsidRPr="007B22BC" w:rsidRDefault="000C19FA" w:rsidP="00891AAD">
            <w:pPr>
              <w:spacing w:before="120"/>
              <w:ind w:left="113" w:right="113"/>
              <w:jc w:val="center"/>
              <w:rPr>
                <w:rFonts w:eastAsia="Calibri"/>
                <w:noProof/>
              </w:rPr>
            </w:pPr>
          </w:p>
        </w:tc>
        <w:tc>
          <w:tcPr>
            <w:tcW w:w="584" w:type="pct"/>
            <w:shd w:val="clear" w:color="auto" w:fill="FFFFFF"/>
            <w:vAlign w:val="center"/>
          </w:tcPr>
          <w:p w14:paraId="3D4B6FCE" w14:textId="77777777" w:rsidR="000C19FA" w:rsidRPr="007B22BC" w:rsidRDefault="000C19FA" w:rsidP="00891AAD">
            <w:pPr>
              <w:spacing w:before="120"/>
              <w:ind w:left="113" w:right="113"/>
              <w:jc w:val="center"/>
              <w:rPr>
                <w:bCs/>
                <w:noProof/>
              </w:rPr>
            </w:pPr>
            <w:r w:rsidRPr="007B22BC">
              <w:rPr>
                <w:bCs/>
                <w:noProof/>
              </w:rPr>
              <w:t xml:space="preserve">Bộ Nội vụ, Cục Thi </w:t>
            </w:r>
            <w:r w:rsidRPr="007B22BC">
              <w:rPr>
                <w:bCs/>
                <w:noProof/>
              </w:rPr>
              <w:lastRenderedPageBreak/>
              <w:t>hành án BQP</w:t>
            </w:r>
          </w:p>
        </w:tc>
        <w:tc>
          <w:tcPr>
            <w:tcW w:w="2434" w:type="pct"/>
            <w:shd w:val="clear" w:color="auto" w:fill="FFFFFF"/>
            <w:vAlign w:val="center"/>
          </w:tcPr>
          <w:p w14:paraId="120CFD38" w14:textId="77777777" w:rsidR="000C19FA" w:rsidRPr="007B22BC" w:rsidRDefault="000C19FA" w:rsidP="00891AAD">
            <w:pPr>
              <w:autoSpaceDE w:val="0"/>
              <w:autoSpaceDN w:val="0"/>
              <w:adjustRightInd w:val="0"/>
              <w:spacing w:before="120" w:after="120" w:line="330" w:lineRule="exact"/>
              <w:ind w:left="113" w:right="113"/>
            </w:pPr>
            <w:r w:rsidRPr="007B22BC">
              <w:lastRenderedPageBreak/>
              <w:t xml:space="preserve">Nội dung quy định về áp dụng biện pháp khắc phục hậu quả tại các điều từ Điều 17 đến Điều 25 dự thảo Nghị định, đề </w:t>
            </w:r>
            <w:r w:rsidRPr="007B22BC">
              <w:lastRenderedPageBreak/>
              <w:t>nghị cơ quan soạn thảo rà soát, sửa cụm từ “khoản 3 Điều 3” thành cụm từ “khoản 4 Điều 4”.</w:t>
            </w:r>
          </w:p>
        </w:tc>
        <w:tc>
          <w:tcPr>
            <w:tcW w:w="1545" w:type="pct"/>
            <w:shd w:val="clear" w:color="auto" w:fill="FFFFFF"/>
            <w:vAlign w:val="center"/>
          </w:tcPr>
          <w:p w14:paraId="175AF67B" w14:textId="77777777" w:rsidR="000C19FA" w:rsidRPr="007B22BC" w:rsidRDefault="000C19FA" w:rsidP="00891AAD">
            <w:pPr>
              <w:spacing w:before="120"/>
              <w:ind w:left="113" w:right="113"/>
            </w:pPr>
            <w:r w:rsidRPr="007B22BC">
              <w:lastRenderedPageBreak/>
              <w:t>Tiếp thu như ý kiến góp ý, đã chỉnh lý dự thảo Nghị định.</w:t>
            </w:r>
          </w:p>
        </w:tc>
      </w:tr>
      <w:tr w:rsidR="000C19FA" w:rsidRPr="007B22BC" w14:paraId="6E34D53E" w14:textId="77777777" w:rsidTr="00891AAD">
        <w:tc>
          <w:tcPr>
            <w:tcW w:w="437" w:type="pct"/>
            <w:vMerge/>
            <w:shd w:val="clear" w:color="auto" w:fill="FFFFFF"/>
            <w:vAlign w:val="center"/>
          </w:tcPr>
          <w:p w14:paraId="209C26D9" w14:textId="77777777" w:rsidR="000C19FA" w:rsidRPr="007B22BC" w:rsidRDefault="000C19FA" w:rsidP="00891AAD">
            <w:pPr>
              <w:spacing w:before="120"/>
              <w:ind w:left="113" w:right="113"/>
              <w:jc w:val="center"/>
              <w:rPr>
                <w:rFonts w:eastAsia="Calibri"/>
                <w:noProof/>
              </w:rPr>
            </w:pPr>
          </w:p>
        </w:tc>
        <w:tc>
          <w:tcPr>
            <w:tcW w:w="584" w:type="pct"/>
            <w:shd w:val="clear" w:color="auto" w:fill="FFFFFF"/>
            <w:vAlign w:val="center"/>
          </w:tcPr>
          <w:p w14:paraId="218B13B9" w14:textId="77777777" w:rsidR="000C19FA" w:rsidRPr="007B22BC" w:rsidRDefault="000C19FA" w:rsidP="00891AAD">
            <w:pPr>
              <w:spacing w:before="120"/>
              <w:ind w:left="113" w:right="113"/>
              <w:jc w:val="center"/>
              <w:rPr>
                <w:bCs/>
                <w:noProof/>
              </w:rPr>
            </w:pPr>
            <w:r w:rsidRPr="007B22BC">
              <w:rPr>
                <w:bCs/>
                <w:noProof/>
              </w:rPr>
              <w:t>BTL Cảnh sát biển, Đồng Nai</w:t>
            </w:r>
          </w:p>
        </w:tc>
        <w:tc>
          <w:tcPr>
            <w:tcW w:w="2434" w:type="pct"/>
            <w:shd w:val="clear" w:color="auto" w:fill="FFFFFF"/>
            <w:vAlign w:val="center"/>
          </w:tcPr>
          <w:p w14:paraId="6F805F38" w14:textId="77777777" w:rsidR="000C19FA" w:rsidRPr="007B22BC" w:rsidRDefault="000C19FA" w:rsidP="00891AAD">
            <w:pPr>
              <w:autoSpaceDE w:val="0"/>
              <w:autoSpaceDN w:val="0"/>
              <w:adjustRightInd w:val="0"/>
              <w:spacing w:before="120" w:after="120" w:line="330" w:lineRule="exact"/>
              <w:ind w:left="113" w:right="113"/>
            </w:pPr>
            <w:r w:rsidRPr="007B22BC">
              <w:t xml:space="preserve">Tại điểm đ khoản 1 Điều 17 Dự thảo Nghị định, đề nghị sửa đổi “Áp dụng biện pháp khắc phục hậu quả quy định tại điểm a, b, c, d, đ và i khoản 1 Điều 28 Luật xử lý vi phạm hành chính và khoản </w:t>
            </w:r>
            <w:r w:rsidRPr="007B22BC">
              <w:rPr>
                <w:b/>
                <w:bCs/>
              </w:rPr>
              <w:t xml:space="preserve">3 </w:t>
            </w:r>
            <w:r w:rsidRPr="007B22BC">
              <w:t xml:space="preserve">Điều </w:t>
            </w:r>
            <w:r w:rsidRPr="007B22BC">
              <w:rPr>
                <w:b/>
                <w:bCs/>
              </w:rPr>
              <w:t xml:space="preserve">3 </w:t>
            </w:r>
            <w:r w:rsidRPr="007B22BC">
              <w:t xml:space="preserve">Nghị định này” thành “Áp dụng biện pháp khắc phục hậu quả quy định tại điểm a, b, c, d, đ và i khoản 1 Điều 28 Luật xử lý vi phạm hành chính và khoản </w:t>
            </w:r>
            <w:r w:rsidRPr="007B22BC">
              <w:rPr>
                <w:b/>
                <w:bCs/>
              </w:rPr>
              <w:t xml:space="preserve">4 </w:t>
            </w:r>
            <w:r w:rsidRPr="007B22BC">
              <w:t xml:space="preserve">Điều </w:t>
            </w:r>
            <w:r w:rsidRPr="007B22BC">
              <w:rPr>
                <w:b/>
                <w:bCs/>
              </w:rPr>
              <w:t xml:space="preserve">4 </w:t>
            </w:r>
            <w:r w:rsidRPr="007B22BC">
              <w:t>Nghị định này”. Lý do: Tại khoản 3 Điều 3 Dự thảo Nghị định quy định về thời điểm tính thời hiệu xử phạt vi phạm hành chính. Biện pháp khắc phục hậu quả được quy định tại khoản 4 Điều 4 Dự thảo Nghị định.</w:t>
            </w:r>
          </w:p>
          <w:p w14:paraId="2AD1DE55" w14:textId="77777777" w:rsidR="000C19FA" w:rsidRPr="007B22BC" w:rsidRDefault="000C19FA" w:rsidP="00891AAD">
            <w:pPr>
              <w:autoSpaceDE w:val="0"/>
              <w:autoSpaceDN w:val="0"/>
              <w:adjustRightInd w:val="0"/>
              <w:spacing w:before="120" w:after="120" w:line="330" w:lineRule="exact"/>
              <w:ind w:left="113" w:right="113"/>
            </w:pPr>
            <w:r w:rsidRPr="007B22BC">
              <w:t>- Với các lỗi như trên, đề nghị sửa nội dung trên đối với các chức danh khác có thẩm quyền áp dụng biện pháp khắc phục hậu quả được quy định trong Dự thảo Nghị định.</w:t>
            </w:r>
          </w:p>
        </w:tc>
        <w:tc>
          <w:tcPr>
            <w:tcW w:w="1545" w:type="pct"/>
            <w:shd w:val="clear" w:color="auto" w:fill="FFFFFF"/>
            <w:vAlign w:val="center"/>
          </w:tcPr>
          <w:p w14:paraId="504B2770" w14:textId="77777777" w:rsidR="000C19FA" w:rsidRPr="007B22BC" w:rsidRDefault="000C19FA" w:rsidP="00891AAD">
            <w:pPr>
              <w:spacing w:before="120"/>
              <w:ind w:left="113" w:right="113"/>
            </w:pPr>
            <w:r w:rsidRPr="007B22BC">
              <w:t>Tiếp thu như ý kiến góp ý, đã chỉnh lý dự thảo Nghị định.</w:t>
            </w:r>
          </w:p>
        </w:tc>
      </w:tr>
      <w:tr w:rsidR="000C19FA" w:rsidRPr="007B22BC" w14:paraId="406241E9" w14:textId="77777777" w:rsidTr="00891AAD">
        <w:tc>
          <w:tcPr>
            <w:tcW w:w="437" w:type="pct"/>
            <w:vMerge/>
            <w:shd w:val="clear" w:color="auto" w:fill="FFFFFF"/>
            <w:vAlign w:val="center"/>
          </w:tcPr>
          <w:p w14:paraId="7BE59864" w14:textId="77777777" w:rsidR="000C19FA" w:rsidRPr="007B22BC" w:rsidRDefault="000C19FA" w:rsidP="00891AAD">
            <w:pPr>
              <w:spacing w:before="120"/>
              <w:ind w:left="113" w:right="113"/>
              <w:rPr>
                <w:rFonts w:eastAsia="Calibri"/>
                <w:noProof/>
              </w:rPr>
            </w:pPr>
          </w:p>
        </w:tc>
        <w:tc>
          <w:tcPr>
            <w:tcW w:w="584" w:type="pct"/>
            <w:shd w:val="clear" w:color="auto" w:fill="FFFFFF"/>
            <w:vAlign w:val="center"/>
          </w:tcPr>
          <w:p w14:paraId="321431AF" w14:textId="77777777" w:rsidR="000C19FA" w:rsidRPr="007B22BC" w:rsidRDefault="000C19FA" w:rsidP="00891AAD">
            <w:pPr>
              <w:spacing w:before="120"/>
              <w:ind w:left="113" w:right="113"/>
              <w:jc w:val="center"/>
              <w:rPr>
                <w:bCs/>
                <w:noProof/>
              </w:rPr>
            </w:pPr>
            <w:r w:rsidRPr="007B22BC">
              <w:rPr>
                <w:bCs/>
                <w:noProof/>
              </w:rPr>
              <w:t>Bộ Tài chính; Bộ Công Thương</w:t>
            </w:r>
          </w:p>
        </w:tc>
        <w:tc>
          <w:tcPr>
            <w:tcW w:w="2434" w:type="pct"/>
            <w:shd w:val="clear" w:color="auto" w:fill="FFFFFF"/>
            <w:vAlign w:val="center"/>
          </w:tcPr>
          <w:p w14:paraId="4BC2DC11" w14:textId="77777777" w:rsidR="000C19FA" w:rsidRPr="007B22BC" w:rsidRDefault="000C19FA" w:rsidP="00891AAD">
            <w:pPr>
              <w:spacing w:before="60" w:after="60"/>
              <w:ind w:left="113" w:right="113"/>
            </w:pPr>
            <w:r w:rsidRPr="007B22BC">
              <w:t>- Điều 22: Đề nghị sửa dẫn chiếu các cụm từ “khoản 3 Điều 3 Nghị định này” thành “khoản 4 Điều 4 Nghị định này” để bảo đảm thống nhất. Tương tự các điều thẩm quyền xử phạt của các cơ quan khác.</w:t>
            </w:r>
          </w:p>
          <w:p w14:paraId="0D815BAF" w14:textId="77777777" w:rsidR="000C19FA" w:rsidRPr="007B22BC" w:rsidRDefault="000C19FA" w:rsidP="00891AAD">
            <w:pPr>
              <w:autoSpaceDE w:val="0"/>
              <w:autoSpaceDN w:val="0"/>
              <w:adjustRightInd w:val="0"/>
              <w:spacing w:before="120" w:after="120" w:line="330" w:lineRule="exact"/>
              <w:ind w:left="113" w:right="113"/>
            </w:pPr>
            <w:r w:rsidRPr="007B22BC">
              <w:t>- Điều 27: Đề nghị sửa dẫn chiếu Điều 27 thành Điều 26 để bảo đảm thống nhất.</w:t>
            </w:r>
          </w:p>
        </w:tc>
        <w:tc>
          <w:tcPr>
            <w:tcW w:w="1545" w:type="pct"/>
            <w:shd w:val="clear" w:color="auto" w:fill="FFFFFF"/>
            <w:vAlign w:val="center"/>
          </w:tcPr>
          <w:p w14:paraId="36A70471" w14:textId="77777777" w:rsidR="000C19FA" w:rsidRPr="007B22BC" w:rsidRDefault="000C19FA" w:rsidP="00891AAD">
            <w:pPr>
              <w:spacing w:before="120"/>
              <w:ind w:left="113" w:right="113"/>
            </w:pPr>
            <w:r w:rsidRPr="007B22BC">
              <w:t>Tiếp thu, đã rà soát chỉnh lý đảm bảo thống nhất.</w:t>
            </w:r>
          </w:p>
        </w:tc>
      </w:tr>
      <w:tr w:rsidR="000C19FA" w:rsidRPr="007B22BC" w14:paraId="7276EDAD" w14:textId="77777777" w:rsidTr="00891AAD">
        <w:tc>
          <w:tcPr>
            <w:tcW w:w="437" w:type="pct"/>
            <w:shd w:val="clear" w:color="auto" w:fill="FFFFFF"/>
            <w:vAlign w:val="center"/>
          </w:tcPr>
          <w:p w14:paraId="14875FD7" w14:textId="77777777" w:rsidR="000C19FA" w:rsidRPr="007B22BC" w:rsidRDefault="000C19FA" w:rsidP="00891AAD">
            <w:pPr>
              <w:spacing w:before="120"/>
              <w:ind w:left="113" w:right="113"/>
              <w:jc w:val="center"/>
              <w:rPr>
                <w:rFonts w:eastAsia="Calibri"/>
                <w:noProof/>
              </w:rPr>
            </w:pPr>
            <w:r w:rsidRPr="007B22BC">
              <w:rPr>
                <w:rFonts w:eastAsia="Calibri"/>
                <w:noProof/>
              </w:rPr>
              <w:t xml:space="preserve">Về rà soát, tránh trùng lặp các hành </w:t>
            </w:r>
            <w:r w:rsidRPr="007B22BC">
              <w:rPr>
                <w:rFonts w:eastAsia="Calibri"/>
                <w:noProof/>
              </w:rPr>
              <w:lastRenderedPageBreak/>
              <w:t>vi vi phạm với các Nghị định về xử phạt VPHC</w:t>
            </w:r>
          </w:p>
        </w:tc>
        <w:tc>
          <w:tcPr>
            <w:tcW w:w="584" w:type="pct"/>
            <w:shd w:val="clear" w:color="auto" w:fill="FFFFFF"/>
            <w:vAlign w:val="center"/>
          </w:tcPr>
          <w:p w14:paraId="28746691" w14:textId="77777777" w:rsidR="000C19FA" w:rsidRPr="007B22BC" w:rsidRDefault="000C19FA" w:rsidP="00891AAD">
            <w:pPr>
              <w:spacing w:before="120"/>
              <w:ind w:left="113" w:right="113"/>
              <w:jc w:val="center"/>
              <w:rPr>
                <w:bCs/>
                <w:noProof/>
              </w:rPr>
            </w:pPr>
            <w:r w:rsidRPr="007B22BC">
              <w:rPr>
                <w:bCs/>
                <w:noProof/>
              </w:rPr>
              <w:lastRenderedPageBreak/>
              <w:t>Bộ Tài chính</w:t>
            </w:r>
          </w:p>
        </w:tc>
        <w:tc>
          <w:tcPr>
            <w:tcW w:w="2434" w:type="pct"/>
            <w:shd w:val="clear" w:color="auto" w:fill="FFFFFF"/>
            <w:vAlign w:val="center"/>
          </w:tcPr>
          <w:p w14:paraId="148F89A4" w14:textId="77777777" w:rsidR="000C19FA" w:rsidRPr="007B22BC" w:rsidRDefault="000C19FA" w:rsidP="00891AAD">
            <w:pPr>
              <w:spacing w:before="60" w:after="60"/>
              <w:ind w:left="113" w:right="113"/>
            </w:pPr>
            <w:r w:rsidRPr="007B22BC">
              <w:t xml:space="preserve">Đối với các hành vi vi phạm quy định tại dự thảo Nghị định, cụ thể: </w:t>
            </w:r>
          </w:p>
          <w:p w14:paraId="61A01E8F" w14:textId="77777777" w:rsidR="000C19FA" w:rsidRPr="007B22BC" w:rsidRDefault="000C19FA" w:rsidP="00891AAD">
            <w:pPr>
              <w:spacing w:before="60" w:after="60"/>
              <w:ind w:left="113" w:right="113"/>
            </w:pPr>
            <w:r w:rsidRPr="007B22BC">
              <w:t xml:space="preserve">- Điểm b khoản 2 Điều 9 quy định: </w:t>
            </w:r>
            <w:r w:rsidRPr="007B22BC">
              <w:rPr>
                <w:i/>
                <w:iCs/>
              </w:rPr>
              <w:t xml:space="preserve">“Điều khiển </w:t>
            </w:r>
            <w:r w:rsidRPr="007B22BC">
              <w:rPr>
                <w:b/>
                <w:i/>
                <w:iCs/>
              </w:rPr>
              <w:t>phương tiện</w:t>
            </w:r>
            <w:r w:rsidRPr="007B22BC">
              <w:rPr>
                <w:i/>
                <w:iCs/>
              </w:rPr>
              <w:t xml:space="preserve"> vận tải liên vận xuất cảnh, nhập cảnh qua cửa khẩu biên giới đất liền không có phù hiệu gắn trên phương tiện, không có </w:t>
            </w:r>
            <w:r w:rsidRPr="007B22BC">
              <w:rPr>
                <w:i/>
                <w:iCs/>
              </w:rPr>
              <w:lastRenderedPageBreak/>
              <w:t>giấy tờ hoặc sử dụng giấy tờ hết giá trị đối với một trong các loại giấy tờ theo quy định của Hiệp định vận tải đường bộ mà Việt Nam đã ký kết với các nước có chung đường biên giới và quy định của pháp luật Việt Nam”.</w:t>
            </w:r>
            <w:r w:rsidRPr="007B22BC">
              <w:t xml:space="preserve"> </w:t>
            </w:r>
          </w:p>
          <w:p w14:paraId="56C146D0" w14:textId="77777777" w:rsidR="000C19FA" w:rsidRPr="007B22BC" w:rsidRDefault="000C19FA" w:rsidP="00891AAD">
            <w:pPr>
              <w:spacing w:before="60" w:after="60"/>
              <w:ind w:left="113" w:right="113"/>
            </w:pPr>
            <w:r w:rsidRPr="007B22BC">
              <w:t xml:space="preserve">- Điểm b khoản 5 Điều 9 quy định: </w:t>
            </w:r>
            <w:r w:rsidRPr="007B22BC">
              <w:rPr>
                <w:i/>
                <w:iCs/>
              </w:rPr>
              <w:t xml:space="preserve">“Hành khách du lịch nước ngoài được phép đưa </w:t>
            </w:r>
            <w:r w:rsidRPr="007B22BC">
              <w:rPr>
                <w:b/>
                <w:i/>
                <w:iCs/>
              </w:rPr>
              <w:t>phương tiện</w:t>
            </w:r>
            <w:r w:rsidRPr="007B22BC">
              <w:rPr>
                <w:i/>
                <w:iCs/>
              </w:rPr>
              <w:t xml:space="preserve"> cơ giới vào tham gia giao thông tại Việt Nam nhưng điều khiển phương tiện cơ giới đi quá phạm vi hoặc thời gian cho phép”.</w:t>
            </w:r>
            <w:r w:rsidRPr="007B22BC">
              <w:t xml:space="preserve"> </w:t>
            </w:r>
          </w:p>
          <w:p w14:paraId="4FC684DC" w14:textId="77777777" w:rsidR="000C19FA" w:rsidRPr="007B22BC" w:rsidRDefault="000C19FA" w:rsidP="00891AAD">
            <w:pPr>
              <w:spacing w:before="60" w:after="60"/>
              <w:ind w:left="113" w:right="113"/>
            </w:pPr>
            <w:r w:rsidRPr="007B22BC">
              <w:t xml:space="preserve">- Điểm b, c khoản 5 Điều 11 quy định: </w:t>
            </w:r>
            <w:r w:rsidRPr="007B22BC">
              <w:rPr>
                <w:i/>
                <w:iCs/>
              </w:rPr>
              <w:t>“b) Đưa hàng hóa trái phép lên tàu thuyền, phương tiện thủy nội địa hoặc từ tàu thuyền, phương tiện đường thủy xuống trong khu vực cửa khẩu cảng; c) Không giữ đúng trạng thái niêm phong đối với vũ khí, vật liệu nổ và hàng hóa khi tàu thuyền quá cảnh, chuyển cảng”.</w:t>
            </w:r>
            <w:r w:rsidRPr="007B22BC">
              <w:t xml:space="preserve"> </w:t>
            </w:r>
          </w:p>
          <w:p w14:paraId="0DE3C9F6" w14:textId="77777777" w:rsidR="000C19FA" w:rsidRPr="007B22BC" w:rsidRDefault="000C19FA" w:rsidP="00891AAD">
            <w:pPr>
              <w:spacing w:before="60" w:after="60"/>
              <w:ind w:left="113" w:right="113"/>
              <w:rPr>
                <w:i/>
                <w:iCs/>
              </w:rPr>
            </w:pPr>
            <w:r w:rsidRPr="007B22BC">
              <w:t xml:space="preserve">- Điều 14 quy định: </w:t>
            </w:r>
            <w:r w:rsidRPr="007B22BC">
              <w:rPr>
                <w:i/>
                <w:iCs/>
              </w:rPr>
              <w:t xml:space="preserve">“Hành vi vận chuyển trái phép hàng hóa, tiền tệ qua biên giới ngoài khu vực cửa khẩu nhưng chưa đến mức truy cứu trách nhiệm hình sự. </w:t>
            </w:r>
          </w:p>
          <w:p w14:paraId="76C79444" w14:textId="77777777" w:rsidR="000C19FA" w:rsidRPr="007B22BC" w:rsidRDefault="000C19FA" w:rsidP="00891AAD">
            <w:pPr>
              <w:spacing w:before="60" w:after="60"/>
              <w:ind w:left="113" w:right="113"/>
              <w:rPr>
                <w:i/>
                <w:iCs/>
              </w:rPr>
            </w:pPr>
            <w:r w:rsidRPr="007B22BC">
              <w:rPr>
                <w:i/>
                <w:iCs/>
              </w:rPr>
              <w:t xml:space="preserve">1. Phạt tiền từ 1.000.000 đồng đến 5.000.000 đồng đối với hành vi vi phạm mà tang vật vi phạm có giá trị dưới 10.000.000 đồng. </w:t>
            </w:r>
          </w:p>
          <w:p w14:paraId="618FF3DB" w14:textId="77777777" w:rsidR="000C19FA" w:rsidRPr="007B22BC" w:rsidRDefault="000C19FA" w:rsidP="00891AAD">
            <w:pPr>
              <w:spacing w:before="60" w:after="60"/>
              <w:ind w:left="113" w:right="113"/>
              <w:rPr>
                <w:i/>
                <w:iCs/>
              </w:rPr>
            </w:pPr>
            <w:r w:rsidRPr="007B22BC">
              <w:rPr>
                <w:i/>
                <w:iCs/>
              </w:rPr>
              <w:t xml:space="preserve">2. Phạt tiền từ 5.000.000 đồng đến 10.000.000 đồng đối với một trong những hành vi sau: a) Hành vi vi phạm mà tang vật vi phạm có giá trị từ 10.000.000 đồng đến dưới 50.000.000 đồng; b) Vận chuyển trái phép qua biên giới hàng hóa là văn hóa phẩm. </w:t>
            </w:r>
          </w:p>
          <w:p w14:paraId="6A8AFBD6" w14:textId="77777777" w:rsidR="000C19FA" w:rsidRPr="007B22BC" w:rsidRDefault="000C19FA" w:rsidP="00891AAD">
            <w:pPr>
              <w:spacing w:before="60" w:after="60"/>
              <w:ind w:left="113" w:right="113"/>
              <w:rPr>
                <w:i/>
                <w:iCs/>
              </w:rPr>
            </w:pPr>
            <w:r w:rsidRPr="007B22BC">
              <w:rPr>
                <w:i/>
                <w:iCs/>
              </w:rPr>
              <w:t>3. Phạt tiền từ 20.000.000 đồng đến 40.000.000 đồng đối với hành vi vi phạm mà tang vật vi phạm có giá trị từ 50.000.000 đồng đến dưới 100.000.000 đồng.</w:t>
            </w:r>
          </w:p>
          <w:p w14:paraId="70EC346E" w14:textId="77777777" w:rsidR="000C19FA" w:rsidRPr="007B22BC" w:rsidRDefault="000C19FA" w:rsidP="00891AAD">
            <w:pPr>
              <w:spacing w:before="60" w:after="60"/>
              <w:ind w:left="113" w:right="113"/>
            </w:pPr>
            <w:r w:rsidRPr="007B22BC">
              <w:rPr>
                <w:i/>
                <w:iCs/>
              </w:rPr>
              <w:lastRenderedPageBreak/>
              <w:t>4. Phạt tiền từ 40.000.000 đồng đến 75.000.000 đồng đối với tang vật vi phạm có giá trị từ 100.000.000 đồng trở lên…”.</w:t>
            </w:r>
            <w:r w:rsidRPr="007B22BC">
              <w:t xml:space="preserve"> </w:t>
            </w:r>
          </w:p>
          <w:p w14:paraId="30A44B2F" w14:textId="77777777" w:rsidR="000C19FA" w:rsidRPr="007B22BC" w:rsidRDefault="000C19FA" w:rsidP="00891AAD">
            <w:pPr>
              <w:spacing w:before="60" w:after="60"/>
              <w:ind w:left="113" w:right="113"/>
              <w:rPr>
                <w:i/>
                <w:iCs/>
              </w:rPr>
            </w:pPr>
            <w:r w:rsidRPr="007B22BC">
              <w:t xml:space="preserve">- Điều 15 quy định: </w:t>
            </w:r>
            <w:r w:rsidRPr="007B22BC">
              <w:rPr>
                <w:i/>
                <w:iCs/>
              </w:rPr>
              <w:t xml:space="preserve">“Vi phạm các quy định về tàng trữ, mua bán, vận chuyển, trao đổi hàng hóa ở khu vực biên giới </w:t>
            </w:r>
          </w:p>
          <w:p w14:paraId="29E52138" w14:textId="77777777" w:rsidR="000C19FA" w:rsidRPr="007B22BC" w:rsidRDefault="000C19FA" w:rsidP="00891AAD">
            <w:pPr>
              <w:spacing w:before="60" w:after="60"/>
              <w:ind w:left="113" w:right="113"/>
              <w:rPr>
                <w:i/>
                <w:iCs/>
              </w:rPr>
            </w:pPr>
            <w:r w:rsidRPr="007B22BC">
              <w:rPr>
                <w:i/>
                <w:iCs/>
              </w:rPr>
              <w:t xml:space="preserve">1. Tàng trữ, mua bán, vận chuyển, trao đổi hàng hóa ở khu vực biên giới mà tại thời điểm kiểm tra không có giấy tờ, không đầy đủ giấy tờ chứng minh tính hợp pháp của hàng hóa: </w:t>
            </w:r>
          </w:p>
          <w:p w14:paraId="56381E56" w14:textId="77777777" w:rsidR="000C19FA" w:rsidRPr="007B22BC" w:rsidRDefault="000C19FA" w:rsidP="00891AAD">
            <w:pPr>
              <w:spacing w:before="60" w:after="60"/>
              <w:ind w:left="113" w:right="113"/>
              <w:rPr>
                <w:i/>
                <w:iCs/>
              </w:rPr>
            </w:pPr>
            <w:r w:rsidRPr="007B22BC">
              <w:rPr>
                <w:i/>
                <w:iCs/>
              </w:rPr>
              <w:t xml:space="preserve">a) Phạt tiền từ 1.000.000 đồng đến 3.000.000 đồng đối với hàng hóa vi phạm có giá trị dưới 5.000.000 đồng; </w:t>
            </w:r>
          </w:p>
          <w:p w14:paraId="41F09D89" w14:textId="77777777" w:rsidR="000C19FA" w:rsidRPr="007B22BC" w:rsidRDefault="000C19FA" w:rsidP="00891AAD">
            <w:pPr>
              <w:spacing w:before="60" w:after="60"/>
              <w:ind w:left="113" w:right="113"/>
              <w:rPr>
                <w:i/>
                <w:iCs/>
              </w:rPr>
            </w:pPr>
            <w:r w:rsidRPr="007B22BC">
              <w:rPr>
                <w:i/>
                <w:iCs/>
              </w:rPr>
              <w:t xml:space="preserve">b) Phạt tiền từ 3.000.000 đồng đến 5.000.000 đồng đối với hàng hóa vi phạm có giá trị từ 5.000.000 đồng đến dưới 10.000.000 đồng; … </w:t>
            </w:r>
          </w:p>
          <w:p w14:paraId="46D877DF" w14:textId="77777777" w:rsidR="000C19FA" w:rsidRPr="007B22BC" w:rsidRDefault="000C19FA" w:rsidP="00891AAD">
            <w:pPr>
              <w:spacing w:before="60" w:after="60"/>
              <w:ind w:left="113" w:right="113"/>
              <w:rPr>
                <w:i/>
                <w:iCs/>
              </w:rPr>
            </w:pPr>
            <w:r w:rsidRPr="007B22BC">
              <w:rPr>
                <w:i/>
                <w:iCs/>
              </w:rPr>
              <w:t xml:space="preserve">2. Phạt tiền từ 10.000.000 đồng đến 20.000.000 đồng đối với một trong các hành vi xảy ra ngoài địa bàn hoạt động hải quan sau: </w:t>
            </w:r>
          </w:p>
          <w:p w14:paraId="797B7D73" w14:textId="77777777" w:rsidR="000C19FA" w:rsidRPr="007B22BC" w:rsidRDefault="000C19FA" w:rsidP="00891AAD">
            <w:pPr>
              <w:spacing w:before="60" w:after="60"/>
              <w:ind w:left="113" w:right="113"/>
              <w:rPr>
                <w:i/>
                <w:iCs/>
              </w:rPr>
            </w:pPr>
            <w:r w:rsidRPr="007B22BC">
              <w:rPr>
                <w:i/>
                <w:iCs/>
              </w:rPr>
              <w:t xml:space="preserve">a) Vận chuyển hàng hóa quá cảnh, chuyển cảng, chuyển khẩu, chuyển cửa khẩu, hàng kinh doanh tạm nhập - tái xuất không đúng tuyến đường, địa điểm, cửa khẩu, thời gian quy định hoặc đăng ký trong hồ sơ hàng hóa chưa được phép của cơ quan chức năng theo quy định của pháp luật; </w:t>
            </w:r>
          </w:p>
          <w:p w14:paraId="1188A402" w14:textId="77777777" w:rsidR="000C19FA" w:rsidRPr="007B22BC" w:rsidRDefault="000C19FA" w:rsidP="00891AAD">
            <w:pPr>
              <w:spacing w:before="60" w:after="60"/>
              <w:ind w:left="113" w:right="113"/>
              <w:rPr>
                <w:i/>
                <w:iCs/>
              </w:rPr>
            </w:pPr>
            <w:r w:rsidRPr="007B22BC">
              <w:rPr>
                <w:i/>
                <w:iCs/>
              </w:rPr>
              <w:t xml:space="preserve">b) Tự ý phá niêm phong hàng hóa; </w:t>
            </w:r>
          </w:p>
          <w:p w14:paraId="4208A4B0" w14:textId="77777777" w:rsidR="000C19FA" w:rsidRPr="007B22BC" w:rsidRDefault="000C19FA" w:rsidP="00891AAD">
            <w:pPr>
              <w:spacing w:before="60" w:after="60"/>
              <w:ind w:left="113" w:right="113"/>
              <w:rPr>
                <w:i/>
                <w:iCs/>
              </w:rPr>
            </w:pPr>
            <w:r w:rsidRPr="007B22BC">
              <w:rPr>
                <w:i/>
                <w:iCs/>
              </w:rPr>
              <w:t xml:space="preserve">c) Không bảo đảm nguyên trạng hàng hóa đang chịu sự giám sát hoặc hàng hóa được giao bảo quản theo quy định của pháp luật chờ hoàn thành thủ tục xuất khẩu, nhập khẩu; </w:t>
            </w:r>
          </w:p>
          <w:p w14:paraId="60A2C41C" w14:textId="77777777" w:rsidR="000C19FA" w:rsidRPr="007B22BC" w:rsidRDefault="000C19FA" w:rsidP="00891AAD">
            <w:pPr>
              <w:spacing w:before="60" w:after="60"/>
              <w:ind w:left="113" w:right="113"/>
              <w:rPr>
                <w:i/>
                <w:iCs/>
              </w:rPr>
            </w:pPr>
            <w:r w:rsidRPr="007B22BC">
              <w:rPr>
                <w:i/>
                <w:iCs/>
              </w:rPr>
              <w:t xml:space="preserve">d) Lưu giữ hàng hóa không đúng địa điểm quy định. </w:t>
            </w:r>
          </w:p>
          <w:p w14:paraId="5F4A4DA5" w14:textId="77777777" w:rsidR="000C19FA" w:rsidRPr="007B22BC" w:rsidRDefault="000C19FA" w:rsidP="00891AAD">
            <w:pPr>
              <w:spacing w:before="60" w:after="60"/>
              <w:ind w:left="113" w:right="113"/>
              <w:rPr>
                <w:i/>
                <w:iCs/>
              </w:rPr>
            </w:pPr>
            <w:r w:rsidRPr="007B22BC">
              <w:rPr>
                <w:i/>
                <w:iCs/>
              </w:rPr>
              <w:lastRenderedPageBreak/>
              <w:t xml:space="preserve">3. Phạt tiền từ 20.000.000 đồng đến 30.000.000 đồng đối với hành vi tự ý tiêu thụ hàng hóa đang chịu sự giám sát theo quy định của pháp luật…”. </w:t>
            </w:r>
          </w:p>
          <w:p w14:paraId="4091AD3A" w14:textId="77777777" w:rsidR="000C19FA" w:rsidRPr="007B22BC" w:rsidRDefault="000C19FA" w:rsidP="00891AAD">
            <w:pPr>
              <w:spacing w:before="60" w:after="60"/>
              <w:ind w:left="113" w:right="113"/>
              <w:rPr>
                <w:b/>
              </w:rPr>
            </w:pPr>
            <w:r w:rsidRPr="007B22BC">
              <w:t xml:space="preserve">Các hành vi vi phạm tại dự thảo Nghị định nêu trên là các vi phạm liên quan đến hàng hóa, phương tiện vận tải trong lĩnh vực hải quan, thuộc địa bàn hoạt động hải quan, chịu sự giám sát hải quan, </w:t>
            </w:r>
            <w:r w:rsidRPr="003703FF">
              <w:rPr>
                <w:b/>
              </w:rPr>
              <w:t>không phải là vi phạm pháp luật trong lĩnh vực quản lý, bảo vệ biên giới quốc gia.</w:t>
            </w:r>
            <w:r w:rsidRPr="007B22BC">
              <w:rPr>
                <w:b/>
              </w:rPr>
              <w:t xml:space="preserve"> </w:t>
            </w:r>
          </w:p>
          <w:p w14:paraId="2FAF4E55" w14:textId="77777777" w:rsidR="000C19FA" w:rsidRPr="007B22BC" w:rsidRDefault="000C19FA" w:rsidP="00891AAD">
            <w:pPr>
              <w:spacing w:before="60" w:after="60"/>
              <w:ind w:left="113" w:right="113"/>
            </w:pPr>
            <w:r w:rsidRPr="007B22BC">
              <w:t xml:space="preserve">Khoản 2 Điều 7 Luật Hải quan quy định: </w:t>
            </w:r>
            <w:r w:rsidRPr="007B22BC">
              <w:rPr>
                <w:i/>
                <w:iCs/>
              </w:rPr>
              <w:t>“Trong địa bàn hoạt động hải quan, cơ quan hải quan chịu trách nhiệm kiểm tra, giám sát, kiểm soát đối với hàng hoá, phương tiện vận tải và xử lý vi phạm pháp luật về hải quan…”.</w:t>
            </w:r>
            <w:r w:rsidRPr="007B22BC">
              <w:t xml:space="preserve"> </w:t>
            </w:r>
          </w:p>
          <w:p w14:paraId="735CD88F" w14:textId="77777777" w:rsidR="000C19FA" w:rsidRPr="007B22BC" w:rsidRDefault="000C19FA" w:rsidP="00891AAD">
            <w:pPr>
              <w:spacing w:before="60" w:after="60"/>
              <w:ind w:left="113" w:right="113"/>
            </w:pPr>
            <w:r w:rsidRPr="007B22BC">
              <w:t xml:space="preserve">Khoản 3 Điều 88 Luật Hải quan quy định: </w:t>
            </w:r>
            <w:r w:rsidRPr="007B22BC">
              <w:rPr>
                <w:i/>
                <w:iCs/>
              </w:rPr>
              <w:t>“Đối với hàng hóa chịu sự giám sát hải quan đang vận chuyển trên các tuyến đường, cơ quan hải quan có trách nhiệm giám sát bằng các biện pháp nghiệp vụ hải quan; khi phát hiện có hành vi vi phạm pháp luật thì cơ quan hải quan chủ trì, phối hợp với các cơ quan nhà nước hữu quan kiểm tra, xử lý theo quy định của pháp luật”.</w:t>
            </w:r>
          </w:p>
          <w:p w14:paraId="4BECE34E" w14:textId="77777777" w:rsidR="000C19FA" w:rsidRPr="007B22BC" w:rsidRDefault="000C19FA" w:rsidP="00891AAD">
            <w:pPr>
              <w:spacing w:before="60" w:after="60"/>
              <w:ind w:left="113" w:right="113"/>
            </w:pPr>
            <w:r w:rsidRPr="007B22BC">
              <w:t xml:space="preserve">Mặt khác, Nghị định số 01/2015/NĐ-CP ngày 02/01/2015 của Chính phủ quy định chi tiết phạm vi địa bàn hoạt động hải quan; trách nhiệm phối hợp trong phòng, chống buôn lậu, vận chuyển trái phép hàng hóa qua biên giới (được sửa đổi, bổ sung tại Nghị định số 12/2018/NĐ-CP ngày 23/01/2018) đã quy định cụ thể phạm vi địa bàn hoạt động hải quan. Theo đó các khu vực nơi có phương tiện vận chuyển hàng hóa chịu sự giám sát hải quan, có hàng hóa chịu sự giám sát hải quan đều thuộc địa bàn hoạt động hải quan. (Ví dụ: tại Điều 8 quy định </w:t>
            </w:r>
            <w:r w:rsidRPr="007B22BC">
              <w:lastRenderedPageBreak/>
              <w:t xml:space="preserve">phạm vi cụ thể địa bàn hoạt động hải quan tại các khu vực ngoài cửa khẩu đối với: </w:t>
            </w:r>
            <w:r w:rsidRPr="007B22BC">
              <w:rPr>
                <w:i/>
                <w:iCs/>
              </w:rPr>
              <w:t>“4. Các khu vực trên biển, trên sông, trên bộ khi có …; hàng hóa, phương tiện vận tải chuyển tải, chuyển cửa khẩu, quá cảnh đang trong quá trình làm thủ tục hải quan và chịu sự kiểm tra, giám sát, kiểm soát của cơ quan hải quan…. 12. Nơi có phương tiện vận tải đang vận chuyển hàng hóa chịu sự giám sát, kiểm soát hải quan trên các tuyến đường”</w:t>
            </w:r>
            <w:r w:rsidRPr="007B22BC">
              <w:t xml:space="preserve">) </w:t>
            </w:r>
          </w:p>
          <w:p w14:paraId="59D8FCD4" w14:textId="77777777" w:rsidR="000C19FA" w:rsidRPr="007B22BC" w:rsidRDefault="000C19FA" w:rsidP="00891AAD">
            <w:pPr>
              <w:spacing w:before="60" w:after="60"/>
              <w:ind w:left="113" w:right="113"/>
            </w:pPr>
            <w:r w:rsidRPr="007B22BC">
              <w:t xml:space="preserve">Do đó, việc dự thảo Nghị định quy định các hành vi tại điểm b khoản 2 và điểm b khoản 5 Điều 9, điểm b, c khoản 5 Điều 11, Điều 14, Điều 15 là không phù hợp với phạm vi trách nhiệm của Bộ đội Biên phòng được quy định tại Điều 14 và Điều 16 Luật Biên phòng Việt Nam, không phù hợp với quy định của Luật Hải quan. </w:t>
            </w:r>
          </w:p>
          <w:p w14:paraId="74683484" w14:textId="77777777" w:rsidR="000C19FA" w:rsidRPr="007B22BC" w:rsidRDefault="000C19FA" w:rsidP="00891AAD">
            <w:pPr>
              <w:spacing w:before="60" w:after="60"/>
              <w:ind w:left="113" w:right="113"/>
            </w:pPr>
            <w:r w:rsidRPr="007B22BC">
              <w:t xml:space="preserve">Hiện nay, các hành vi vi phạm này đã được quy định cụ thể tại các Điều 7, 12, 13 tại Nghị định số 128/2020/NĐ-CP ngày 19/10/2020 của Chính phủ quy định xử phạt vi phạm hành chính trong lĩnh vực hải quan. </w:t>
            </w:r>
          </w:p>
          <w:p w14:paraId="5CB3B48C" w14:textId="77777777" w:rsidR="000C19FA" w:rsidRPr="007B22BC" w:rsidRDefault="000C19FA" w:rsidP="00891AAD">
            <w:pPr>
              <w:spacing w:before="60" w:after="60"/>
              <w:ind w:left="113" w:right="113"/>
            </w:pPr>
            <w:r w:rsidRPr="007B22BC">
              <w:t xml:space="preserve">Do đó, để tránh việc Chính phủ ban hành các văn bản khác nhau cùng quy định một hành vi vi phạm nhưng có mức xử phạt khác nhau dẫn đến mâu thuẫn, chồng chéo không thống nhất giữa các văn bản, giảm hiệu lực, hiệu quả quản lý nhà nước của Chính phủ cũng như các cơ quan có liên quan, đề nghị bỏ các hành vi tại điểm b khoản 2 và điểm b khoản 5 Điều 9, điểm b, c khoản 5 Điều 11, Điều 14, Điều 15 ra khỏi dự thảo Nghị định. </w:t>
            </w:r>
          </w:p>
        </w:tc>
        <w:tc>
          <w:tcPr>
            <w:tcW w:w="1545" w:type="pct"/>
            <w:shd w:val="clear" w:color="auto" w:fill="FFFFFF"/>
            <w:vAlign w:val="center"/>
          </w:tcPr>
          <w:p w14:paraId="75223DCA" w14:textId="77777777" w:rsidR="000C19FA" w:rsidRPr="007B22BC" w:rsidRDefault="000C19FA" w:rsidP="00891AAD">
            <w:pPr>
              <w:spacing w:before="120"/>
              <w:ind w:left="113" w:right="113"/>
            </w:pPr>
            <w:r w:rsidRPr="007B22BC">
              <w:lastRenderedPageBreak/>
              <w:t>Bộ Quốc phòng đề n</w:t>
            </w:r>
            <w:r>
              <w:t>g</w:t>
            </w:r>
            <w:r w:rsidRPr="007B22BC">
              <w:t>hị giữ nguyên như dự thảo Nghị định. Bởi các lý do sau:</w:t>
            </w:r>
          </w:p>
          <w:p w14:paraId="3DA973E8" w14:textId="77777777" w:rsidR="000C19FA" w:rsidRPr="007B22BC" w:rsidRDefault="000C19FA" w:rsidP="00891AAD">
            <w:pPr>
              <w:pStyle w:val="normal-p"/>
              <w:keepNext/>
              <w:spacing w:before="80" w:beforeAutospacing="0" w:after="80" w:afterAutospacing="0" w:line="262" w:lineRule="auto"/>
              <w:ind w:left="113" w:right="113"/>
              <w:jc w:val="both"/>
              <w:rPr>
                <w:sz w:val="28"/>
                <w:szCs w:val="28"/>
              </w:rPr>
            </w:pPr>
            <w:r w:rsidRPr="007B22BC">
              <w:rPr>
                <w:sz w:val="28"/>
                <w:szCs w:val="28"/>
              </w:rPr>
              <w:lastRenderedPageBreak/>
              <w:t xml:space="preserve">- </w:t>
            </w:r>
            <w:r w:rsidRPr="007B22BC">
              <w:rPr>
                <w:b/>
                <w:i/>
                <w:sz w:val="28"/>
                <w:szCs w:val="28"/>
              </w:rPr>
              <w:t>Thứ nhất</w:t>
            </w:r>
            <w:r w:rsidRPr="002D55A7">
              <w:rPr>
                <w:b/>
                <w:i/>
                <w:sz w:val="28"/>
                <w:szCs w:val="28"/>
              </w:rPr>
              <w:t>, về căn cứ pháp lý:</w:t>
            </w:r>
          </w:p>
          <w:p w14:paraId="28D05922" w14:textId="77777777" w:rsidR="000C19FA" w:rsidRPr="007B22BC" w:rsidRDefault="000C19FA" w:rsidP="00891AAD">
            <w:pPr>
              <w:pStyle w:val="normal-p"/>
              <w:keepNext/>
              <w:spacing w:before="80" w:beforeAutospacing="0" w:after="80" w:afterAutospacing="0" w:line="262" w:lineRule="auto"/>
              <w:ind w:left="113" w:right="113"/>
              <w:jc w:val="both"/>
              <w:rPr>
                <w:rStyle w:val="normal-h"/>
                <w:rFonts w:eastAsia="Calibri"/>
                <w:sz w:val="28"/>
                <w:szCs w:val="28"/>
              </w:rPr>
            </w:pPr>
            <w:r w:rsidRPr="007B22BC">
              <w:rPr>
                <w:sz w:val="28"/>
                <w:szCs w:val="28"/>
              </w:rPr>
              <w:t>+ Khoản 4 Điều 14 Luật Biên giới quốc gia quy định hành vi bị cấm: “</w:t>
            </w:r>
            <w:r w:rsidRPr="007B22BC">
              <w:rPr>
                <w:rStyle w:val="normal-h"/>
                <w:rFonts w:eastAsia="Calibri"/>
                <w:i/>
                <w:sz w:val="28"/>
                <w:szCs w:val="28"/>
              </w:rPr>
              <w:t xml:space="preserve">Qua lại trái phép biên giới quốc gia; </w:t>
            </w:r>
            <w:r w:rsidRPr="007B22BC">
              <w:rPr>
                <w:rStyle w:val="normal-h"/>
                <w:rFonts w:eastAsia="Calibri"/>
                <w:b/>
                <w:i/>
                <w:sz w:val="28"/>
                <w:szCs w:val="28"/>
              </w:rPr>
              <w:t xml:space="preserve">buôn lậu, vận chuyển trái phép hàng hoá, tiền tệ, vũ khí, ma tuý, chất nguy hiểm về cháy, nổ </w:t>
            </w:r>
            <w:r w:rsidRPr="007B22BC">
              <w:rPr>
                <w:rStyle w:val="normal-h"/>
                <w:rFonts w:eastAsia="Calibri"/>
                <w:i/>
                <w:sz w:val="28"/>
                <w:szCs w:val="28"/>
              </w:rPr>
              <w:t xml:space="preserve">qua biên giới quốc gia; vận chuyển qua biên giới quốc gia văn hoá phẩm độc </w:t>
            </w:r>
            <w:r w:rsidRPr="007B22BC">
              <w:rPr>
                <w:rStyle w:val="normal-h"/>
                <w:rFonts w:eastAsia="Calibri"/>
                <w:b/>
                <w:i/>
                <w:sz w:val="28"/>
                <w:szCs w:val="28"/>
              </w:rPr>
              <w:t>hại và các loại hàng hoá khác</w:t>
            </w:r>
            <w:r w:rsidRPr="007B22BC">
              <w:rPr>
                <w:rStyle w:val="normal-h"/>
                <w:rFonts w:eastAsia="Calibri"/>
                <w:i/>
                <w:sz w:val="28"/>
                <w:szCs w:val="28"/>
              </w:rPr>
              <w:t xml:space="preserve"> mà Nhà nước cấm nhập khẩu, xuất khẩu</w:t>
            </w:r>
            <w:r w:rsidRPr="007B22BC">
              <w:rPr>
                <w:rStyle w:val="normal-h"/>
                <w:rFonts w:eastAsia="Calibri"/>
                <w:sz w:val="28"/>
                <w:szCs w:val="28"/>
              </w:rPr>
              <w:t xml:space="preserve">”. </w:t>
            </w:r>
          </w:p>
          <w:p w14:paraId="5BF83CA0" w14:textId="77777777" w:rsidR="000C19FA" w:rsidRPr="007B22BC" w:rsidRDefault="000C19FA" w:rsidP="00891AAD">
            <w:pPr>
              <w:pStyle w:val="normal-p"/>
              <w:keepNext/>
              <w:spacing w:before="80" w:beforeAutospacing="0" w:after="80" w:afterAutospacing="0" w:line="262" w:lineRule="auto"/>
              <w:ind w:left="113" w:right="113"/>
              <w:jc w:val="both"/>
              <w:rPr>
                <w:rStyle w:val="normal-h"/>
                <w:rFonts w:eastAsia="Calibri"/>
                <w:sz w:val="28"/>
                <w:szCs w:val="28"/>
              </w:rPr>
            </w:pPr>
            <w:r w:rsidRPr="007B22BC">
              <w:rPr>
                <w:rStyle w:val="normal-h"/>
                <w:rFonts w:eastAsia="Calibri"/>
                <w:sz w:val="28"/>
                <w:szCs w:val="28"/>
              </w:rPr>
              <w:t>+ Điều 15 Luật Biên phòng Việt Nam quy định quyền hạn của Bộ đội Biên phòng: “</w:t>
            </w:r>
            <w:r w:rsidRPr="007B22BC">
              <w:rPr>
                <w:rStyle w:val="normal-h"/>
                <w:rFonts w:eastAsia="Calibri"/>
                <w:i/>
                <w:sz w:val="28"/>
                <w:szCs w:val="28"/>
              </w:rPr>
              <w:t xml:space="preserve">kiểm tra, kiểm soát </w:t>
            </w:r>
            <w:r w:rsidRPr="007B22BC">
              <w:rPr>
                <w:rStyle w:val="normal-h"/>
                <w:rFonts w:eastAsia="Calibri"/>
                <w:b/>
                <w:i/>
                <w:sz w:val="28"/>
                <w:szCs w:val="28"/>
              </w:rPr>
              <w:t>phương tiện</w:t>
            </w:r>
            <w:r w:rsidRPr="007B22BC">
              <w:rPr>
                <w:rStyle w:val="normal-h"/>
                <w:rFonts w:eastAsia="Calibri"/>
                <w:i/>
                <w:sz w:val="28"/>
                <w:szCs w:val="28"/>
              </w:rPr>
              <w:t xml:space="preserve"> khi có dấu hiệu vi phạm pháp luật, xử lý </w:t>
            </w:r>
            <w:r w:rsidRPr="007B22BC">
              <w:rPr>
                <w:rStyle w:val="normal-h"/>
                <w:rFonts w:eastAsia="Calibri"/>
                <w:b/>
                <w:i/>
                <w:sz w:val="28"/>
                <w:szCs w:val="28"/>
              </w:rPr>
              <w:t>phương tiện</w:t>
            </w:r>
            <w:r w:rsidRPr="007B22BC">
              <w:rPr>
                <w:rStyle w:val="normal-h"/>
                <w:rFonts w:eastAsia="Calibri"/>
                <w:i/>
                <w:sz w:val="28"/>
                <w:szCs w:val="28"/>
              </w:rPr>
              <w:t xml:space="preserve"> vi phạm pháp luật ở khu vực biên giới, cửa khẩu theo quy định của pháp luật</w:t>
            </w:r>
            <w:r w:rsidRPr="007B22BC">
              <w:rPr>
                <w:rStyle w:val="normal-h"/>
                <w:rFonts w:eastAsia="Calibri"/>
                <w:sz w:val="28"/>
                <w:szCs w:val="28"/>
              </w:rPr>
              <w:t>”; “</w:t>
            </w:r>
            <w:r w:rsidRPr="007B22BC">
              <w:rPr>
                <w:rStyle w:val="normal-h"/>
                <w:rFonts w:eastAsia="Calibri"/>
                <w:i/>
                <w:sz w:val="28"/>
                <w:szCs w:val="28"/>
              </w:rPr>
              <w:t xml:space="preserve">Trực tiếp truy đuổi, bắt giữ người, </w:t>
            </w:r>
            <w:r w:rsidRPr="007B22BC">
              <w:rPr>
                <w:rStyle w:val="normal-h"/>
                <w:rFonts w:eastAsia="Calibri"/>
                <w:b/>
                <w:i/>
                <w:sz w:val="28"/>
                <w:szCs w:val="28"/>
              </w:rPr>
              <w:t xml:space="preserve">phương tiện </w:t>
            </w:r>
            <w:r w:rsidRPr="007B22BC">
              <w:rPr>
                <w:rStyle w:val="normal-h"/>
                <w:rFonts w:eastAsia="Calibri"/>
                <w:i/>
                <w:sz w:val="28"/>
                <w:szCs w:val="28"/>
              </w:rPr>
              <w:t xml:space="preserve">vi phạm pháp luật từ biên giới vào nội địa; …truy đuổi, bắt giữ người, </w:t>
            </w:r>
            <w:r w:rsidRPr="007B22BC">
              <w:rPr>
                <w:rStyle w:val="normal-h"/>
                <w:rFonts w:eastAsia="Calibri"/>
                <w:b/>
                <w:i/>
                <w:sz w:val="28"/>
                <w:szCs w:val="28"/>
              </w:rPr>
              <w:t>phương tiện</w:t>
            </w:r>
            <w:r w:rsidRPr="007B22BC">
              <w:rPr>
                <w:rStyle w:val="normal-h"/>
                <w:rFonts w:eastAsia="Calibri"/>
                <w:i/>
                <w:sz w:val="28"/>
                <w:szCs w:val="28"/>
              </w:rPr>
              <w:t xml:space="preserve"> vi phạm pháp luật trốn chạy từ trong nội thủy, lãnh hải Việt </w:t>
            </w:r>
            <w:r w:rsidRPr="007B22BC">
              <w:rPr>
                <w:rStyle w:val="normal-h"/>
                <w:rFonts w:eastAsia="Calibri"/>
                <w:i/>
                <w:sz w:val="28"/>
                <w:szCs w:val="28"/>
              </w:rPr>
              <w:lastRenderedPageBreak/>
              <w:t>Nam ra ngoài phạm vi lãnh hải Việt Nam theo quy định pháp luật…</w:t>
            </w:r>
            <w:r w:rsidRPr="007B22BC">
              <w:rPr>
                <w:rStyle w:val="normal-h"/>
                <w:rFonts w:eastAsia="Calibri"/>
                <w:sz w:val="28"/>
                <w:szCs w:val="28"/>
              </w:rPr>
              <w:t>”.</w:t>
            </w:r>
          </w:p>
          <w:p w14:paraId="5D3AA6B5" w14:textId="77777777" w:rsidR="000C19FA" w:rsidRPr="007B22BC" w:rsidRDefault="000C19FA" w:rsidP="00891AAD">
            <w:pPr>
              <w:pStyle w:val="normal-p"/>
              <w:keepNext/>
              <w:spacing w:before="80" w:beforeAutospacing="0" w:after="80" w:afterAutospacing="0" w:line="262" w:lineRule="auto"/>
              <w:ind w:left="113" w:right="113"/>
              <w:jc w:val="both"/>
              <w:rPr>
                <w:rStyle w:val="normal-h"/>
                <w:rFonts w:eastAsia="Calibri"/>
                <w:sz w:val="28"/>
                <w:szCs w:val="28"/>
              </w:rPr>
            </w:pPr>
            <w:r w:rsidRPr="007B22BC">
              <w:rPr>
                <w:rStyle w:val="normal-h"/>
                <w:rFonts w:eastAsia="Calibri"/>
                <w:sz w:val="28"/>
                <w:szCs w:val="28"/>
              </w:rPr>
              <w:t>+ Khoản 3 Điều 7 Nghị định số 34/2014/NĐ-CP ngày 29/4/2014 của Chính phủ về quy chế khu vực biên giới đất liền nước Cộng hòa xã hội chủ nghĩa Việt Nam, sửa đổi, bổ sung tại Điều 1 Nghị định số 299/2025/NĐ-CP quy định “</w:t>
            </w:r>
            <w:r w:rsidRPr="007B22BC">
              <w:rPr>
                <w:rStyle w:val="normal-h"/>
                <w:rFonts w:eastAsia="Calibri"/>
                <w:i/>
                <w:sz w:val="28"/>
                <w:szCs w:val="28"/>
              </w:rPr>
              <w:t xml:space="preserve">Hoạt động của người, </w:t>
            </w:r>
            <w:r w:rsidRPr="007B22BC">
              <w:rPr>
                <w:rStyle w:val="normal-h"/>
                <w:rFonts w:eastAsia="Calibri"/>
                <w:b/>
                <w:i/>
                <w:sz w:val="28"/>
                <w:szCs w:val="28"/>
              </w:rPr>
              <w:t>phương tiện</w:t>
            </w:r>
            <w:r w:rsidRPr="007B22BC">
              <w:rPr>
                <w:rStyle w:val="normal-h"/>
                <w:rFonts w:eastAsia="Calibri"/>
                <w:i/>
                <w:sz w:val="28"/>
                <w:szCs w:val="28"/>
              </w:rPr>
              <w:t xml:space="preserve"> Việt Nam và nước ngoài ở khu du lịch, dịch vụ, thương mại, khu kinh tế cửa khẩu, khu vực cửa khẩu và các khu kinh tế khác được mở ra trong khu vực biên giới đất liền thực hiện theo quy định của pháp luật đối với các khu vực đó và quy định của pháp luật khác có liên quan</w:t>
            </w:r>
            <w:r w:rsidRPr="007B22BC">
              <w:rPr>
                <w:rStyle w:val="normal-h"/>
                <w:rFonts w:eastAsia="Calibri"/>
                <w:sz w:val="28"/>
                <w:szCs w:val="28"/>
              </w:rPr>
              <w:t>”;</w:t>
            </w:r>
          </w:p>
          <w:p w14:paraId="2E1A4CC4" w14:textId="77777777" w:rsidR="000C19FA" w:rsidRPr="007B22BC" w:rsidRDefault="000C19FA" w:rsidP="00891AAD">
            <w:pPr>
              <w:pStyle w:val="normal-p"/>
              <w:keepNext/>
              <w:spacing w:before="80" w:beforeAutospacing="0" w:after="80" w:afterAutospacing="0" w:line="262" w:lineRule="auto"/>
              <w:ind w:left="113" w:right="113"/>
              <w:jc w:val="both"/>
              <w:rPr>
                <w:rStyle w:val="normal-h"/>
                <w:rFonts w:eastAsia="Calibri"/>
                <w:sz w:val="28"/>
                <w:szCs w:val="28"/>
              </w:rPr>
            </w:pPr>
            <w:r w:rsidRPr="007B22BC">
              <w:rPr>
                <w:rStyle w:val="normal-h"/>
                <w:rFonts w:eastAsia="Calibri"/>
                <w:sz w:val="28"/>
                <w:szCs w:val="28"/>
              </w:rPr>
              <w:t>+ Khoản 3 Điều 36 Nghị định số 151/2024/NĐ-CP ngày 15/11/2024 của Chính phủ quy định chi tiết một số điều và biện pháp thi hành Luật Trật tự an toàn giao thông đường bộ quy định: “</w:t>
            </w:r>
            <w:r w:rsidRPr="007B22BC">
              <w:rPr>
                <w:rStyle w:val="normal-h"/>
                <w:rFonts w:eastAsia="Calibri"/>
                <w:i/>
                <w:sz w:val="28"/>
                <w:szCs w:val="28"/>
              </w:rPr>
              <w:t xml:space="preserve">Bộ Quốc phòng có trách nhiệm chủ trì tổ chức kiểm tra, kiểm soát xuất nhập cảnh tại các cửa khẩu thuộc phạm vi quản lý; thực hiện thủ tục biên </w:t>
            </w:r>
            <w:r w:rsidRPr="007B22BC">
              <w:rPr>
                <w:rStyle w:val="normal-h"/>
                <w:rFonts w:eastAsia="Calibri"/>
                <w:i/>
                <w:sz w:val="28"/>
                <w:szCs w:val="28"/>
              </w:rPr>
              <w:lastRenderedPageBreak/>
              <w:t xml:space="preserve">phòng, cấp, sửa đổi, bổ sung, hủy bỏ thị thực, cấp chứng nhận tạm trú cho người nước ngoài nhập cảnh theo quy định của pháp luật; phối hợp với các cơ quan quản lý nhà nước chuyên ngành tại cửa khẩu giám sát </w:t>
            </w:r>
            <w:r w:rsidRPr="007B22BC">
              <w:rPr>
                <w:rStyle w:val="normal-h"/>
                <w:rFonts w:eastAsia="Calibri"/>
                <w:b/>
                <w:i/>
                <w:sz w:val="28"/>
                <w:szCs w:val="28"/>
              </w:rPr>
              <w:t>phương tiện</w:t>
            </w:r>
            <w:r w:rsidRPr="007B22BC">
              <w:rPr>
                <w:rStyle w:val="normal-h"/>
                <w:rFonts w:eastAsia="Calibri"/>
                <w:i/>
                <w:sz w:val="28"/>
                <w:szCs w:val="28"/>
              </w:rPr>
              <w:t xml:space="preserve"> </w:t>
            </w:r>
            <w:r w:rsidRPr="007B22BC">
              <w:rPr>
                <w:rStyle w:val="normal-h"/>
                <w:rFonts w:eastAsia="Calibri"/>
                <w:b/>
                <w:i/>
                <w:sz w:val="28"/>
                <w:szCs w:val="28"/>
              </w:rPr>
              <w:t>thực hiện thủ tục tạm nhập, tái xuất theo quy định của pháp luật</w:t>
            </w:r>
            <w:r w:rsidRPr="007B22BC">
              <w:rPr>
                <w:rStyle w:val="normal-h"/>
                <w:rFonts w:eastAsia="Calibri"/>
                <w:sz w:val="28"/>
                <w:szCs w:val="28"/>
              </w:rPr>
              <w:t>”;</w:t>
            </w:r>
          </w:p>
          <w:p w14:paraId="41FFBAF8" w14:textId="77777777" w:rsidR="000C19FA" w:rsidRPr="007B22BC" w:rsidRDefault="000C19FA" w:rsidP="00891AAD">
            <w:pPr>
              <w:pStyle w:val="normal-p"/>
              <w:keepNext/>
              <w:spacing w:before="80" w:beforeAutospacing="0" w:after="80" w:afterAutospacing="0" w:line="262" w:lineRule="auto"/>
              <w:ind w:left="113" w:right="113"/>
              <w:jc w:val="both"/>
              <w:rPr>
                <w:rStyle w:val="normal-h"/>
                <w:rFonts w:eastAsia="Calibri"/>
                <w:sz w:val="28"/>
                <w:szCs w:val="28"/>
              </w:rPr>
            </w:pPr>
            <w:r w:rsidRPr="007B22BC">
              <w:rPr>
                <w:rStyle w:val="normal-h"/>
                <w:rFonts w:eastAsia="Calibri"/>
                <w:sz w:val="28"/>
                <w:szCs w:val="28"/>
              </w:rPr>
              <w:t xml:space="preserve">+ Khoản 9 Điều 4 Nghị định số 71/20215/NĐ-CP, sửa đổi, bổ sung tại Nghị định số 299/2025/NĐ-CP quy định các hành vi bị nghiêm cấm trong khu vực biên giới biển “Mua bán, trao đổi, tàng trữ, vận chuyển, sử dụng trái phép vũ khí, chất cháy, chất nổ, chất độc hại, ma túy, hàng hóa, vật phẩm cấm lưu hành, kim khí quý, đá quý, ngoại hối; </w:t>
            </w:r>
            <w:r w:rsidRPr="007B22BC">
              <w:rPr>
                <w:rStyle w:val="normal-h"/>
                <w:rFonts w:eastAsia="Calibri"/>
                <w:b/>
                <w:i/>
                <w:sz w:val="28"/>
                <w:szCs w:val="28"/>
              </w:rPr>
              <w:t>đưa người, hàng hóa lên tàu thuyền hoặc từ tàu thuyền xuống trái phép</w:t>
            </w:r>
            <w:r w:rsidRPr="007B22BC">
              <w:rPr>
                <w:rStyle w:val="normal-h"/>
                <w:rFonts w:eastAsia="Calibri"/>
                <w:sz w:val="28"/>
                <w:szCs w:val="28"/>
              </w:rPr>
              <w:t>”.</w:t>
            </w:r>
          </w:p>
          <w:p w14:paraId="0AB485AD" w14:textId="77777777" w:rsidR="000C19FA" w:rsidRPr="007B22BC" w:rsidRDefault="000C19FA" w:rsidP="00891AAD">
            <w:pPr>
              <w:spacing w:before="60" w:after="60"/>
              <w:ind w:left="113" w:right="113"/>
              <w:rPr>
                <w:rStyle w:val="normal-h"/>
                <w:b/>
              </w:rPr>
            </w:pPr>
            <w:r w:rsidRPr="007B22BC">
              <w:rPr>
                <w:rStyle w:val="normal-h"/>
                <w:rFonts w:eastAsia="Calibri"/>
              </w:rPr>
              <w:t xml:space="preserve">=&gt; </w:t>
            </w:r>
            <w:r w:rsidRPr="007B22BC">
              <w:rPr>
                <w:rStyle w:val="normal-h"/>
                <w:rFonts w:eastAsia="Calibri"/>
                <w:b/>
                <w:i/>
              </w:rPr>
              <w:t>Như vậy</w:t>
            </w:r>
            <w:r w:rsidRPr="007B22BC">
              <w:rPr>
                <w:rStyle w:val="normal-h"/>
                <w:rFonts w:eastAsia="Calibri"/>
              </w:rPr>
              <w:t>, các hành vi nêu trên thuộc lĩnh vực biên phòng, biên giới quố</w:t>
            </w:r>
            <w:r>
              <w:rPr>
                <w:rStyle w:val="normal-h"/>
                <w:rFonts w:eastAsia="Calibri"/>
              </w:rPr>
              <w:t>c gia.</w:t>
            </w:r>
          </w:p>
          <w:p w14:paraId="4A78FF8F" w14:textId="77777777" w:rsidR="000C19FA" w:rsidRPr="007B22BC" w:rsidRDefault="000C19FA" w:rsidP="00891AAD">
            <w:pPr>
              <w:ind w:left="113" w:right="113"/>
              <w:rPr>
                <w:lang w:val="nl-NL"/>
              </w:rPr>
            </w:pPr>
            <w:r w:rsidRPr="007B22BC">
              <w:rPr>
                <w:rStyle w:val="normal-h"/>
                <w:rFonts w:eastAsia="Calibri"/>
                <w:b/>
                <w:i/>
              </w:rPr>
              <w:t>- Thứ hai,</w:t>
            </w:r>
            <w:r w:rsidRPr="007B22BC">
              <w:rPr>
                <w:rStyle w:val="normal-h"/>
                <w:rFonts w:eastAsia="Calibri"/>
              </w:rPr>
              <w:t xml:space="preserve"> n</w:t>
            </w:r>
            <w:r w:rsidRPr="007B22BC">
              <w:rPr>
                <w:lang w:val="nl-NL"/>
              </w:rPr>
              <w:t xml:space="preserve">gày 06/6/2023, Bộ Tư pháp có công văn số 2271/BTP-PLQT khẳng định trách nhiệm kiểm tra, giám </w:t>
            </w:r>
            <w:r w:rsidRPr="007B22BC">
              <w:rPr>
                <w:lang w:val="nl-NL"/>
              </w:rPr>
              <w:lastRenderedPageBreak/>
              <w:t xml:space="preserve">sát phương tiện xuất nhập cảnh của Bộ đội Biên phòng là phù hợp với nhiệm vụ kiểm soát xuất nhập cảnh, kiểm soát qua lại biên giới của Bộ đội Biên phòng tại Luật Biên phòng Việt Nam và quy định điều ước quốc tế mà Việt Nam là thành viên. Việc </w:t>
            </w:r>
            <w:r w:rsidRPr="007B22BC">
              <w:rPr>
                <w:b/>
                <w:i/>
                <w:lang w:val="nl-NL"/>
              </w:rPr>
              <w:t>kiểm tra, giám sát,</w:t>
            </w:r>
            <w:r w:rsidRPr="007B22BC">
              <w:rPr>
                <w:lang w:val="nl-NL"/>
              </w:rPr>
              <w:t xml:space="preserve"> </w:t>
            </w:r>
            <w:r w:rsidRPr="007B22BC">
              <w:rPr>
                <w:b/>
                <w:i/>
                <w:lang w:val="nl-NL"/>
              </w:rPr>
              <w:t>kiểm soát hải quan</w:t>
            </w:r>
            <w:r w:rsidRPr="007B22BC">
              <w:rPr>
                <w:lang w:val="nl-NL"/>
              </w:rPr>
              <w:t xml:space="preserve"> đối với </w:t>
            </w:r>
            <w:r w:rsidRPr="007B22BC">
              <w:rPr>
                <w:b/>
                <w:i/>
                <w:lang w:val="nl-NL"/>
              </w:rPr>
              <w:t>phương tiện vận tải</w:t>
            </w:r>
            <w:r w:rsidRPr="007B22BC">
              <w:rPr>
                <w:lang w:val="nl-NL"/>
              </w:rPr>
              <w:t xml:space="preserve"> để chủ động phòng, chống buôn lậu, vận chuyển trái phép hàng hóa qua biên giới và việc </w:t>
            </w:r>
            <w:r w:rsidRPr="007B22BC">
              <w:rPr>
                <w:b/>
                <w:i/>
                <w:lang w:val="nl-NL"/>
              </w:rPr>
              <w:t>kiểm tra, kiểm soát phương tiện của Bộ đội Biên phòng là hai việc khác nhau</w:t>
            </w:r>
            <w:r w:rsidRPr="007B22BC">
              <w:rPr>
                <w:lang w:val="nl-NL"/>
              </w:rPr>
              <w:t xml:space="preserve"> và thực hiện theo pháp luật chuyên ngành đã được quy định.</w:t>
            </w:r>
          </w:p>
          <w:p w14:paraId="1EF0F641" w14:textId="77777777" w:rsidR="000C19FA" w:rsidRPr="007B22BC" w:rsidRDefault="000C19FA" w:rsidP="00891AAD">
            <w:pPr>
              <w:spacing w:before="80" w:after="80" w:line="250" w:lineRule="auto"/>
              <w:ind w:left="113" w:right="113"/>
            </w:pPr>
            <w:r w:rsidRPr="007B22BC">
              <w:rPr>
                <w:rStyle w:val="normal-h"/>
                <w:b/>
                <w:i/>
                <w:lang w:val="nl-NL"/>
              </w:rPr>
              <w:t>- Thứ ba,</w:t>
            </w:r>
            <w:r w:rsidRPr="007B22BC">
              <w:rPr>
                <w:rStyle w:val="normal-h"/>
                <w:lang w:val="nl-NL"/>
              </w:rPr>
              <w:t xml:space="preserve"> các hành vi quy định tại điểm b khoản 2 và điểm b khoản 5 Điều 9 (các hành vi liên quan đến phương tiện); các hành vi quy định tại đ</w:t>
            </w:r>
            <w:r w:rsidRPr="007B22BC">
              <w:t>iểm b, c khoản 5 Điều 11 (đ</w:t>
            </w:r>
            <w:r w:rsidRPr="007B22BC">
              <w:rPr>
                <w:i/>
                <w:iCs/>
              </w:rPr>
              <w:t>ưa hàng hóa trái phép lên tàu thuyền, phương tiện thủy nội địa; không giữ đúng trạng thái niêm phong đối với vũ khí, vật liệu nổ</w:t>
            </w:r>
            <w:r w:rsidRPr="007B22BC">
              <w:t xml:space="preserve">); Điều 14 (hành vi vận chuyển trái phép hàng hóa, tiền tệ qua biên giới </w:t>
            </w:r>
            <w:r w:rsidRPr="007B22BC">
              <w:rPr>
                <w:b/>
                <w:i/>
              </w:rPr>
              <w:t>ngoài khu vực cửa khẩu</w:t>
            </w:r>
            <w:r w:rsidRPr="007B22BC">
              <w:t xml:space="preserve">); Điều 15 (hành vi tàng trữ, mua bán, vận chuyển, trao đổi hàng hóa ở khu </w:t>
            </w:r>
            <w:r w:rsidRPr="007B22BC">
              <w:lastRenderedPageBreak/>
              <w:t xml:space="preserve">vực biên giới) </w:t>
            </w:r>
            <w:r w:rsidRPr="007B22BC">
              <w:rPr>
                <w:rStyle w:val="normal-h"/>
                <w:lang w:val="nl-NL"/>
              </w:rPr>
              <w:t xml:space="preserve">dự thảo Nghị định được xây dựng trên cơ sở kế thừa các hành vi quy định tại </w:t>
            </w:r>
            <w:r w:rsidRPr="007B22BC">
              <w:t>điểm b khoản 2 và điểm b khoản 5 Điều 7, điểm b, c khoản 5 Điều 9, Điều 12, Điều 13 Nghị định số 96/2020/NĐ-CP. Quá trình thực hiện, chưa có ý kiến của các Bộ, ngành, địa phương về các khó khăn, vướng mắc (ngoài ý kiến của Bộ Tài chính).</w:t>
            </w:r>
          </w:p>
          <w:p w14:paraId="1D23E545" w14:textId="77777777" w:rsidR="000C19FA" w:rsidRPr="007B22BC" w:rsidRDefault="000C19FA" w:rsidP="00891AAD">
            <w:pPr>
              <w:spacing w:before="80" w:after="80" w:line="250" w:lineRule="auto"/>
              <w:ind w:left="113" w:right="113"/>
            </w:pPr>
            <w:r w:rsidRPr="007B22BC">
              <w:rPr>
                <w:b/>
                <w:i/>
              </w:rPr>
              <w:t>- Thứ tư,</w:t>
            </w:r>
            <w:r w:rsidRPr="007B22BC">
              <w:t xml:space="preserve"> thực tiễn áp dụng pháp luật quản lý, bảo vệ biên giới trong thời gian qua cho thấy: </w:t>
            </w:r>
          </w:p>
          <w:p w14:paraId="051F50C0" w14:textId="77777777" w:rsidR="000C19FA" w:rsidRPr="007B22BC" w:rsidRDefault="000C19FA" w:rsidP="00891AAD">
            <w:pPr>
              <w:pStyle w:val="normal-p"/>
              <w:keepNext/>
              <w:spacing w:before="80" w:beforeAutospacing="0" w:after="80" w:afterAutospacing="0" w:line="262" w:lineRule="auto"/>
              <w:ind w:left="113" w:right="113"/>
              <w:jc w:val="both"/>
              <w:rPr>
                <w:sz w:val="28"/>
                <w:szCs w:val="28"/>
              </w:rPr>
            </w:pPr>
            <w:r w:rsidRPr="007B22BC">
              <w:rPr>
                <w:sz w:val="28"/>
                <w:szCs w:val="28"/>
              </w:rPr>
              <w:t xml:space="preserve">+ Đối tượng lợi dụng những sơ hở, thiếu sót của nhà nước khi chưa có chế tài xử phạt hành vi vi phạm hành chính trong hoạt động thương mại xảy ra </w:t>
            </w:r>
            <w:r w:rsidRPr="007B22BC">
              <w:rPr>
                <w:b/>
                <w:i/>
                <w:sz w:val="28"/>
                <w:szCs w:val="28"/>
              </w:rPr>
              <w:t>ngoài khu vực cửa khẩu, ngoài địa bàn hoạt động của hải quan</w:t>
            </w:r>
            <w:r w:rsidRPr="007B22BC">
              <w:rPr>
                <w:sz w:val="28"/>
                <w:szCs w:val="28"/>
              </w:rPr>
              <w:t>.</w:t>
            </w:r>
          </w:p>
          <w:p w14:paraId="1D699092" w14:textId="77777777" w:rsidR="000C19FA" w:rsidRPr="007B22BC" w:rsidRDefault="000C19FA" w:rsidP="00891AAD">
            <w:pPr>
              <w:pStyle w:val="normal-p"/>
              <w:keepNext/>
              <w:spacing w:before="80" w:beforeAutospacing="0" w:after="80" w:afterAutospacing="0" w:line="262" w:lineRule="auto"/>
              <w:ind w:left="113" w:right="113"/>
              <w:jc w:val="both"/>
              <w:rPr>
                <w:sz w:val="28"/>
                <w:szCs w:val="28"/>
              </w:rPr>
            </w:pPr>
            <w:r w:rsidRPr="007B22BC">
              <w:rPr>
                <w:sz w:val="28"/>
                <w:szCs w:val="28"/>
              </w:rPr>
              <w:t xml:space="preserve">+ Trong thời gian qua, nhóm hành vi quy định tại điểm b khoản 2 và điểm b khoản 5 Điều 7, điểm b, c khoản 5 Điều 9, Điều 12, Điều 13 Nghị định số 96/2020/NĐ-CP có diễn biến rất phức tạp, đối tượng vi phạm sử dụng nhiều phương thức, thủ đoạn tinh vi để hoạt động; trong khi đó, việc phát hiện, </w:t>
            </w:r>
            <w:r w:rsidRPr="007B22BC">
              <w:rPr>
                <w:sz w:val="28"/>
                <w:szCs w:val="28"/>
              </w:rPr>
              <w:lastRenderedPageBreak/>
              <w:t xml:space="preserve">ngăn chặn, bắt giữ chưa được các cơ quan có thẩm quyền ở KVBG, cửa khẩu xử lý triệt để; còn sót lọt hành vi vi phạm, tạo điểm nóng về buôn lậu, gian lận thương mại. </w:t>
            </w:r>
          </w:p>
          <w:p w14:paraId="75DBFB11" w14:textId="77777777" w:rsidR="000C19FA" w:rsidRDefault="000C19FA" w:rsidP="00891AAD">
            <w:pPr>
              <w:pStyle w:val="normal-p"/>
              <w:keepNext/>
              <w:spacing w:before="80" w:beforeAutospacing="0" w:after="80" w:afterAutospacing="0" w:line="262" w:lineRule="auto"/>
              <w:ind w:left="113" w:right="113"/>
              <w:jc w:val="both"/>
              <w:rPr>
                <w:sz w:val="28"/>
                <w:szCs w:val="28"/>
              </w:rPr>
            </w:pPr>
            <w:r w:rsidRPr="007B22BC">
              <w:rPr>
                <w:b/>
                <w:i/>
                <w:sz w:val="28"/>
                <w:szCs w:val="28"/>
              </w:rPr>
              <w:t>- Thứ năm,</w:t>
            </w:r>
            <w:r w:rsidRPr="007B22BC">
              <w:rPr>
                <w:sz w:val="28"/>
                <w:szCs w:val="28"/>
              </w:rPr>
              <w:t xml:space="preserve"> theo quy định tại điểm b khoản 2 Điều 4 Nghị định số 118/2021/NĐ-CP, sửa đổi tại Nghị định số 68/2025/NĐ-CP quy định “</w:t>
            </w:r>
            <w:r w:rsidRPr="007B22BC">
              <w:rPr>
                <w:i/>
                <w:sz w:val="28"/>
                <w:szCs w:val="28"/>
              </w:rPr>
              <w:t>…Nếu do tính chất đặc thù liên quan đến lĩnh vực, địa điểm vi phạm, hậu quả của hành vi và các yếu tố, điều kiện khách quan khác nhau thì có thể quy định hành vi vi phạm, hình thức xử phạt, biện pháp khắc phục hậu quả gắn với tính chất đặc thù của hành vi đó</w:t>
            </w:r>
            <w:r w:rsidRPr="007B22BC">
              <w:rPr>
                <w:sz w:val="28"/>
                <w:szCs w:val="28"/>
              </w:rPr>
              <w:t xml:space="preserve">”. Do vậy, việc quy định về các hành vi vi phạm nêu trên thuộc lĩnh vực quản lý, bảo vệ biên giới quốc gia, ngoài khu vực cửa khẩu, thường xuyên xảy ra ở khu vực biên giới, có tính chất đặc thù cần được quy định tại dự thảo Nghị định do các lực lượng thực hiện quản lý nhà nước tại khu vực biên giới, cửa khẩu thực hiện (Bộ đội Biên phòng, Công an, Cảnh sát biển, </w:t>
            </w:r>
            <w:r w:rsidRPr="007B22BC">
              <w:rPr>
                <w:sz w:val="28"/>
                <w:szCs w:val="28"/>
              </w:rPr>
              <w:lastRenderedPageBreak/>
              <w:t>Kiểm ngư…). Hiện nay, tại Nghị định số 128/2020/NĐ-CP không quy định thẩm quyền xử phạt cho các lực lượng như Công an, Bộ đội Biên phòng, Cảnh sát biển, Kiểm ngư, Quản lý thị trường đối với các hành vi vi phạm quy định tại Điều 7 (vi phạm quy định về thời hạn làm thủ tục hải quan, nộp hồ sơ thuế), Điều 12 (Vi phạm quy định về giám sát hải quan).</w:t>
            </w:r>
          </w:p>
          <w:p w14:paraId="133BA6B3" w14:textId="7499E096" w:rsidR="00C515F6" w:rsidRPr="007B22BC" w:rsidRDefault="000C19FA" w:rsidP="00C515F6">
            <w:pPr>
              <w:spacing w:after="120"/>
              <w:ind w:left="113" w:right="113"/>
            </w:pPr>
            <w:r>
              <w:rPr>
                <w:b/>
                <w:i/>
              </w:rPr>
              <w:t xml:space="preserve">- Thứ sáu, </w:t>
            </w:r>
            <w:r>
              <w:t xml:space="preserve">Nghị định số 01/2015/NĐ-CP ngày 02/01/2015 của Chính phủ quy định chi tiết phạm vi địa bàn hoạt động của Hải quan; tại các Điều 3, 4, 5, 6 Nghị định này quy định phạm vi cụ thể địa bàn hoạt động hải quan, giới hạn tại các khu vực cửa khẩu biên giới đất liền, cửa khẩu cảng biển, cảng thủy nội địa, không bao trùm toàn bộ khu vực biên giới đất liền, khu vực biên giới biển. Do đó, tại </w:t>
            </w:r>
            <w:r w:rsidRPr="007B22BC">
              <w:t>Nghị định quy định các hành vi tại điểm b khoản 2 và điểm b khoản 5 Điều 9, điểm b, c khoản 5 Điều 11, Điều 14, Điều 15</w:t>
            </w:r>
            <w:r>
              <w:t xml:space="preserve"> của dự thảo Nghị định thay thế Nghị định 96/2020/NĐ-CP quy định là phù hợp đảm bảo tính bao quát và khép kíp các </w:t>
            </w:r>
            <w:r>
              <w:lastRenderedPageBreak/>
              <w:t>hoạt động tại khu vực biên giới đất liền, khu vực biên giới biển.</w:t>
            </w:r>
          </w:p>
        </w:tc>
      </w:tr>
      <w:tr w:rsidR="000C19FA" w:rsidRPr="007B22BC" w14:paraId="56EBDD79" w14:textId="77777777" w:rsidTr="00891AAD">
        <w:tc>
          <w:tcPr>
            <w:tcW w:w="437" w:type="pct"/>
            <w:shd w:val="clear" w:color="auto" w:fill="FFFFFF"/>
            <w:vAlign w:val="center"/>
          </w:tcPr>
          <w:p w14:paraId="5788FF15" w14:textId="77777777" w:rsidR="000C19FA" w:rsidRPr="007B22BC" w:rsidRDefault="000C19FA" w:rsidP="00891AAD">
            <w:pPr>
              <w:spacing w:before="120"/>
              <w:ind w:left="113" w:right="113"/>
              <w:jc w:val="center"/>
              <w:rPr>
                <w:rFonts w:eastAsia="Calibri"/>
                <w:noProof/>
              </w:rPr>
            </w:pPr>
            <w:r w:rsidRPr="007B22BC">
              <w:rPr>
                <w:rFonts w:eastAsia="Calibri"/>
                <w:noProof/>
              </w:rPr>
              <w:lastRenderedPageBreak/>
              <w:t xml:space="preserve">Bổ </w:t>
            </w:r>
            <w:r>
              <w:rPr>
                <w:rFonts w:eastAsia="Calibri"/>
                <w:noProof/>
              </w:rPr>
              <w:t>s</w:t>
            </w:r>
            <w:r w:rsidRPr="007B22BC">
              <w:rPr>
                <w:rFonts w:eastAsia="Calibri"/>
                <w:noProof/>
              </w:rPr>
              <w:t>ung quy định VPHC nhiều lần</w:t>
            </w:r>
          </w:p>
        </w:tc>
        <w:tc>
          <w:tcPr>
            <w:tcW w:w="584" w:type="pct"/>
            <w:shd w:val="clear" w:color="auto" w:fill="FFFFFF"/>
            <w:vAlign w:val="center"/>
          </w:tcPr>
          <w:p w14:paraId="3DAE9E92" w14:textId="77777777" w:rsidR="000C19FA" w:rsidRPr="007B22BC" w:rsidRDefault="000C19FA" w:rsidP="00891AAD">
            <w:pPr>
              <w:spacing w:before="120"/>
              <w:ind w:left="113" w:right="113"/>
              <w:jc w:val="center"/>
              <w:rPr>
                <w:bCs/>
                <w:noProof/>
              </w:rPr>
            </w:pPr>
            <w:r w:rsidRPr="007B22BC">
              <w:rPr>
                <w:bCs/>
                <w:noProof/>
              </w:rPr>
              <w:t>Bộ Công Thương</w:t>
            </w:r>
          </w:p>
        </w:tc>
        <w:tc>
          <w:tcPr>
            <w:tcW w:w="2434" w:type="pct"/>
            <w:shd w:val="clear" w:color="auto" w:fill="FFFFFF"/>
            <w:vAlign w:val="center"/>
          </w:tcPr>
          <w:p w14:paraId="6F062DFD" w14:textId="77777777" w:rsidR="000C19FA" w:rsidRPr="007B22BC" w:rsidRDefault="000C19FA" w:rsidP="00891AAD">
            <w:pPr>
              <w:spacing w:before="120" w:after="120" w:line="264" w:lineRule="auto"/>
              <w:ind w:left="113" w:right="113"/>
              <w:rPr>
                <w:bCs/>
                <w:spacing w:val="-2"/>
              </w:rPr>
            </w:pPr>
            <w:r w:rsidRPr="007B22BC">
              <w:rPr>
                <w:bCs/>
                <w:spacing w:val="-2"/>
              </w:rPr>
              <w:t>Đề nghị cơ quan chủ trì soạn thảo rà soát, xem xét bổ sung nội dung quy định về “Xử phạt đối với trường hợp vi phạm hành chính nhiều lần”.</w:t>
            </w:r>
          </w:p>
        </w:tc>
        <w:tc>
          <w:tcPr>
            <w:tcW w:w="1545" w:type="pct"/>
            <w:shd w:val="clear" w:color="auto" w:fill="FFFFFF"/>
            <w:vAlign w:val="center"/>
          </w:tcPr>
          <w:p w14:paraId="5B1F32C7" w14:textId="617F34EB" w:rsidR="000C19FA" w:rsidRPr="007B22BC" w:rsidRDefault="00C515F6" w:rsidP="00891AAD">
            <w:pPr>
              <w:spacing w:before="120"/>
              <w:ind w:left="113" w:right="113"/>
            </w:pPr>
            <w:r>
              <w:t>Bộ Quốc phòng đ</w:t>
            </w:r>
            <w:r w:rsidR="000C19FA">
              <w:t xml:space="preserve">ề nghị giữ nguyên như dự thảo Nghị định. Lý do: </w:t>
            </w:r>
            <w:r w:rsidR="000C19FA" w:rsidRPr="007B22BC">
              <w:t>Hiện nay, tại khoản 3 Điều 4 dự thảo Nghị định đã quy định “</w:t>
            </w:r>
            <w:r w:rsidR="000C19FA" w:rsidRPr="007B22BC">
              <w:rPr>
                <w:i/>
              </w:rPr>
              <w:t>Tổ chức, cá nhân vi phạm hành chính nhiều lần trong lĩnh vực quản lý, bảo vệ biên giới quốc gia được coi là tình tiết tăng nặng trong xử phạt vi phạm hành chính.</w:t>
            </w:r>
            <w:r w:rsidR="000C19FA" w:rsidRPr="007B22BC">
              <w:t>” theo như ý kiến tham gia của Bộ Công Thương.</w:t>
            </w:r>
          </w:p>
        </w:tc>
      </w:tr>
      <w:tr w:rsidR="000C19FA" w:rsidRPr="007B22BC" w14:paraId="6B33C74F" w14:textId="77777777" w:rsidTr="00891AAD">
        <w:tc>
          <w:tcPr>
            <w:tcW w:w="437" w:type="pct"/>
            <w:shd w:val="clear" w:color="auto" w:fill="FFFFFF"/>
            <w:vAlign w:val="center"/>
          </w:tcPr>
          <w:p w14:paraId="319C5B5A" w14:textId="77777777" w:rsidR="000C19FA" w:rsidRPr="007B22BC" w:rsidRDefault="000C19FA" w:rsidP="00891AAD">
            <w:pPr>
              <w:spacing w:before="120"/>
              <w:ind w:left="113" w:right="113"/>
              <w:jc w:val="center"/>
              <w:rPr>
                <w:rFonts w:eastAsia="Calibri"/>
                <w:noProof/>
              </w:rPr>
            </w:pPr>
            <w:r w:rsidRPr="007B22BC">
              <w:rPr>
                <w:rFonts w:eastAsia="Calibri"/>
                <w:noProof/>
              </w:rPr>
              <w:t>Về địa bàn quản lý trong lĩnh vực quản lý, bảo vệ biên giới quốc gia</w:t>
            </w:r>
          </w:p>
        </w:tc>
        <w:tc>
          <w:tcPr>
            <w:tcW w:w="584" w:type="pct"/>
            <w:shd w:val="clear" w:color="auto" w:fill="FFFFFF"/>
            <w:vAlign w:val="center"/>
          </w:tcPr>
          <w:p w14:paraId="566950DA" w14:textId="77777777" w:rsidR="000C19FA" w:rsidRPr="007B22BC" w:rsidRDefault="000C19FA" w:rsidP="00891AAD">
            <w:pPr>
              <w:spacing w:before="120"/>
              <w:ind w:left="113" w:right="113"/>
              <w:jc w:val="center"/>
              <w:rPr>
                <w:bCs/>
                <w:noProof/>
              </w:rPr>
            </w:pPr>
            <w:r w:rsidRPr="007B22BC">
              <w:rPr>
                <w:bCs/>
                <w:noProof/>
              </w:rPr>
              <w:t>Bộ Công Thương</w:t>
            </w:r>
          </w:p>
        </w:tc>
        <w:tc>
          <w:tcPr>
            <w:tcW w:w="2434" w:type="pct"/>
            <w:shd w:val="clear" w:color="auto" w:fill="FFFFFF"/>
            <w:vAlign w:val="center"/>
          </w:tcPr>
          <w:p w14:paraId="214FAE23" w14:textId="77777777" w:rsidR="000C19FA" w:rsidRPr="007B22BC" w:rsidRDefault="000C19FA" w:rsidP="00891AAD">
            <w:pPr>
              <w:spacing w:after="120"/>
              <w:ind w:left="113" w:right="113"/>
              <w:rPr>
                <w:bCs/>
                <w:spacing w:val="-2"/>
              </w:rPr>
            </w:pPr>
            <w:r w:rsidRPr="007B22BC">
              <w:rPr>
                <w:bCs/>
                <w:spacing w:val="-2"/>
              </w:rPr>
              <w:t xml:space="preserve">Đề nghị cơ quan chủ trì soạn thảo rà soát quy định của pháp luật về địa bàn hoạt động của các lực lượng như Hải quan, Bộ đội Biên phòng, Quản lý thị trường… Trường hợp địa bàn </w:t>
            </w:r>
            <w:r w:rsidRPr="007B22BC">
              <w:t xml:space="preserve">thực hiện </w:t>
            </w:r>
            <w:r w:rsidRPr="007B22BC">
              <w:rPr>
                <w:bCs/>
                <w:spacing w:val="-2"/>
              </w:rPr>
              <w:t xml:space="preserve">vi phạm quy định tại </w:t>
            </w:r>
            <w:r w:rsidRPr="007B22BC">
              <w:t xml:space="preserve">điểm c khoản 2, khoản 3, điểm a khoản 4 Điều 9; điểm b khoản 5 Điều 11 dự thảo Nghị định </w:t>
            </w:r>
            <w:r w:rsidRPr="007B22BC">
              <w:rPr>
                <w:bCs/>
                <w:spacing w:val="-2"/>
              </w:rPr>
              <w:t>không phải địa bàn hoạt động của Quản lý thị trường, đề nghị rà soát, bỏ cụm từ “</w:t>
            </w:r>
            <w:r w:rsidRPr="007B22BC">
              <w:t>điểm c khoản 2, khoản 3, điểm a khoản 4 Điều 9; điểm b khoản 5 Điều 11</w:t>
            </w:r>
            <w:r w:rsidRPr="007B22BC">
              <w:rPr>
                <w:bCs/>
                <w:spacing w:val="-2"/>
              </w:rPr>
              <w:t>” tại khoản 6 Điều 26 dự thảo Nghị định.</w:t>
            </w:r>
          </w:p>
        </w:tc>
        <w:tc>
          <w:tcPr>
            <w:tcW w:w="1545" w:type="pct"/>
            <w:shd w:val="clear" w:color="auto" w:fill="FFFFFF"/>
            <w:vAlign w:val="center"/>
          </w:tcPr>
          <w:p w14:paraId="08D8409F" w14:textId="77777777" w:rsidR="000C19FA" w:rsidRPr="007B22BC" w:rsidRDefault="000C19FA" w:rsidP="00891AAD">
            <w:pPr>
              <w:spacing w:before="120"/>
              <w:ind w:left="113" w:right="113"/>
            </w:pPr>
            <w:r w:rsidRPr="007B22BC">
              <w:t>Tiếp thu, chỉnh lý dự thảo Nghị định như ý kiến góp ý.</w:t>
            </w:r>
          </w:p>
        </w:tc>
      </w:tr>
      <w:tr w:rsidR="000C19FA" w:rsidRPr="007B22BC" w14:paraId="56C4D333" w14:textId="77777777" w:rsidTr="00891AAD">
        <w:tc>
          <w:tcPr>
            <w:tcW w:w="437" w:type="pct"/>
            <w:vMerge w:val="restart"/>
            <w:shd w:val="clear" w:color="auto" w:fill="FFFFFF"/>
            <w:vAlign w:val="center"/>
          </w:tcPr>
          <w:p w14:paraId="3C7220B4" w14:textId="77777777" w:rsidR="000C19FA" w:rsidRPr="007B22BC" w:rsidRDefault="000C19FA" w:rsidP="00891AAD">
            <w:pPr>
              <w:spacing w:before="120"/>
              <w:ind w:left="113" w:right="113"/>
              <w:jc w:val="center"/>
              <w:rPr>
                <w:rFonts w:eastAsia="Calibri"/>
                <w:noProof/>
              </w:rPr>
            </w:pPr>
            <w:r w:rsidRPr="007B22BC">
              <w:rPr>
                <w:rFonts w:eastAsia="Calibri"/>
                <w:noProof/>
              </w:rPr>
              <w:t>Thẩm quyền xử phạt VPHC</w:t>
            </w:r>
          </w:p>
        </w:tc>
        <w:tc>
          <w:tcPr>
            <w:tcW w:w="584" w:type="pct"/>
            <w:shd w:val="clear" w:color="auto" w:fill="FFFFFF"/>
            <w:vAlign w:val="center"/>
          </w:tcPr>
          <w:p w14:paraId="015D6EBD" w14:textId="77777777" w:rsidR="000C19FA" w:rsidRPr="007B22BC" w:rsidRDefault="000C19FA" w:rsidP="00891AAD">
            <w:pPr>
              <w:spacing w:before="120"/>
              <w:ind w:left="113" w:right="113"/>
              <w:jc w:val="center"/>
              <w:rPr>
                <w:bCs/>
                <w:noProof/>
              </w:rPr>
            </w:pPr>
            <w:r w:rsidRPr="007B22BC">
              <w:rPr>
                <w:bCs/>
                <w:noProof/>
              </w:rPr>
              <w:t>Bộ Công Thương</w:t>
            </w:r>
          </w:p>
        </w:tc>
        <w:tc>
          <w:tcPr>
            <w:tcW w:w="2434" w:type="pct"/>
            <w:shd w:val="clear" w:color="auto" w:fill="FFFFFF"/>
            <w:vAlign w:val="center"/>
          </w:tcPr>
          <w:p w14:paraId="786DF7DD" w14:textId="77777777" w:rsidR="000C19FA" w:rsidRPr="007B22BC" w:rsidRDefault="000C19FA" w:rsidP="00891AAD">
            <w:pPr>
              <w:spacing w:after="120"/>
              <w:ind w:left="113" w:right="113"/>
              <w:rPr>
                <w:bCs/>
                <w:spacing w:val="-2"/>
              </w:rPr>
            </w:pPr>
            <w:r w:rsidRPr="007B22BC">
              <w:t xml:space="preserve">Đề nghị cơ quan chủ trì soạn thảo rà soát, sửa đổi, bổ sung quy định về thẩm quyền xử phạt vi phạm hành chính phù hợp với Luật sửa đổi, bổ sung một số điều của Luật xử lý vi phạm hành chính và Nghị định số 189/2025/NĐ-CP ngày 01/7/2025 của Chính phủ quy định chi tiết thi hành Luật xử lý vi phạm hành chính về thẩm quyền xử phạt vi phạm hành chính như </w:t>
            </w:r>
            <w:r w:rsidRPr="007B22BC">
              <w:lastRenderedPageBreak/>
              <w:t>thẩm quyền xử phạt của Trưởng đoàn kiểm tra do Bộ trưởng, Thủ trưởng cơ quan ngang bộ thành lập.</w:t>
            </w:r>
          </w:p>
        </w:tc>
        <w:tc>
          <w:tcPr>
            <w:tcW w:w="1545" w:type="pct"/>
            <w:shd w:val="clear" w:color="auto" w:fill="FFFFFF"/>
            <w:vAlign w:val="center"/>
          </w:tcPr>
          <w:p w14:paraId="2DCAC3C3" w14:textId="77777777" w:rsidR="000C19FA" w:rsidRPr="007B22BC" w:rsidRDefault="000C19FA" w:rsidP="00891AAD">
            <w:pPr>
              <w:spacing w:before="120"/>
              <w:ind w:left="113" w:right="113"/>
            </w:pPr>
            <w:r w:rsidRPr="007B22BC">
              <w:lastRenderedPageBreak/>
              <w:t>Tiếp thu bổ sung thẩm quyền xử phạt VPHC theo ý kiến góp ý</w:t>
            </w:r>
          </w:p>
        </w:tc>
      </w:tr>
      <w:tr w:rsidR="000C19FA" w:rsidRPr="007B22BC" w14:paraId="77B1AB28" w14:textId="77777777" w:rsidTr="00891AAD">
        <w:tc>
          <w:tcPr>
            <w:tcW w:w="437" w:type="pct"/>
            <w:vMerge/>
            <w:shd w:val="clear" w:color="auto" w:fill="FFFFFF"/>
            <w:vAlign w:val="center"/>
          </w:tcPr>
          <w:p w14:paraId="57E730AE" w14:textId="77777777" w:rsidR="000C19FA" w:rsidRPr="007B22BC" w:rsidRDefault="000C19FA" w:rsidP="00891AAD">
            <w:pPr>
              <w:spacing w:before="120"/>
              <w:ind w:left="113" w:right="113"/>
              <w:jc w:val="center"/>
              <w:rPr>
                <w:rFonts w:eastAsia="Calibri"/>
                <w:noProof/>
              </w:rPr>
            </w:pPr>
          </w:p>
        </w:tc>
        <w:tc>
          <w:tcPr>
            <w:tcW w:w="584" w:type="pct"/>
            <w:shd w:val="clear" w:color="auto" w:fill="FFFFFF"/>
            <w:vAlign w:val="center"/>
          </w:tcPr>
          <w:p w14:paraId="5B43654A" w14:textId="77777777" w:rsidR="000C19FA" w:rsidRPr="007B22BC" w:rsidRDefault="000C19FA" w:rsidP="00891AAD">
            <w:pPr>
              <w:spacing w:before="120"/>
              <w:ind w:left="113" w:right="113"/>
              <w:rPr>
                <w:bCs/>
                <w:noProof/>
              </w:rPr>
            </w:pPr>
            <w:r w:rsidRPr="007B22BC">
              <w:rPr>
                <w:bCs/>
                <w:noProof/>
              </w:rPr>
              <w:t>Bộ Nội vụ</w:t>
            </w:r>
          </w:p>
        </w:tc>
        <w:tc>
          <w:tcPr>
            <w:tcW w:w="2434" w:type="pct"/>
            <w:shd w:val="clear" w:color="auto" w:fill="FFFFFF"/>
            <w:vAlign w:val="center"/>
          </w:tcPr>
          <w:p w14:paraId="4391BF2B" w14:textId="77777777" w:rsidR="000C19FA" w:rsidRPr="007B22BC" w:rsidRDefault="000C19FA" w:rsidP="00891AAD">
            <w:pPr>
              <w:spacing w:after="120"/>
              <w:ind w:left="113" w:right="113"/>
            </w:pPr>
            <w:r w:rsidRPr="007B22BC">
              <w:t>Đề nghị Bộ Quốc phòng tiếp tục rà soát lại toàn bộ nội dung dự thảo Nghị định về thẩm quyền và mức phạt tiền cụ thể trong Dự thảo để đảm bảo tính chính xác và thống nhất với quy định của Nghị định số 189/2025/NĐ-CP ngày 01/7/2025 của Chính phủ quy định chi tiết Luật Xử lý vi phạm hành chính về thẩm quyền xử phạt vi phạm hành chính.</w:t>
            </w:r>
          </w:p>
        </w:tc>
        <w:tc>
          <w:tcPr>
            <w:tcW w:w="1545" w:type="pct"/>
            <w:shd w:val="clear" w:color="auto" w:fill="FFFFFF"/>
            <w:vAlign w:val="center"/>
          </w:tcPr>
          <w:p w14:paraId="495FB50E" w14:textId="77777777" w:rsidR="000C19FA" w:rsidRPr="007B22BC" w:rsidRDefault="000C19FA" w:rsidP="00891AAD">
            <w:pPr>
              <w:spacing w:before="120"/>
              <w:ind w:left="113" w:right="113"/>
            </w:pPr>
            <w:r w:rsidRPr="007B22BC">
              <w:t>Tiếp thu, rà soát đảm bảo phù hợp với quy định tại Nghị định số 189/2025/NĐ-CP.</w:t>
            </w:r>
          </w:p>
        </w:tc>
      </w:tr>
      <w:tr w:rsidR="000C19FA" w:rsidRPr="007B22BC" w14:paraId="4C36E9C8" w14:textId="77777777" w:rsidTr="00891AAD">
        <w:tc>
          <w:tcPr>
            <w:tcW w:w="437" w:type="pct"/>
            <w:shd w:val="clear" w:color="auto" w:fill="FFFFFF"/>
            <w:vAlign w:val="center"/>
          </w:tcPr>
          <w:p w14:paraId="76000BE6" w14:textId="77777777" w:rsidR="000C19FA" w:rsidRPr="007B22BC" w:rsidRDefault="000C19FA" w:rsidP="00891AAD">
            <w:pPr>
              <w:spacing w:before="120"/>
              <w:ind w:left="113" w:right="113"/>
              <w:jc w:val="center"/>
              <w:rPr>
                <w:rFonts w:eastAsia="Calibri"/>
                <w:noProof/>
              </w:rPr>
            </w:pPr>
            <w:r w:rsidRPr="007B22BC">
              <w:rPr>
                <w:rFonts w:eastAsia="Calibri"/>
                <w:noProof/>
              </w:rPr>
              <w:t>Điều 1, Điều 2</w:t>
            </w:r>
          </w:p>
        </w:tc>
        <w:tc>
          <w:tcPr>
            <w:tcW w:w="584" w:type="pct"/>
            <w:shd w:val="clear" w:color="auto" w:fill="FFFFFF"/>
            <w:vAlign w:val="center"/>
          </w:tcPr>
          <w:p w14:paraId="7AD565D2" w14:textId="77777777" w:rsidR="000C19FA" w:rsidRPr="007B22BC" w:rsidRDefault="000C19FA" w:rsidP="00891AAD">
            <w:pPr>
              <w:spacing w:before="120"/>
              <w:ind w:left="113" w:right="113"/>
              <w:jc w:val="center"/>
              <w:rPr>
                <w:bCs/>
                <w:noProof/>
              </w:rPr>
            </w:pPr>
            <w:r w:rsidRPr="007B22BC">
              <w:rPr>
                <w:bCs/>
                <w:noProof/>
              </w:rPr>
              <w:t>Bộ Công Thương</w:t>
            </w:r>
          </w:p>
        </w:tc>
        <w:tc>
          <w:tcPr>
            <w:tcW w:w="2434" w:type="pct"/>
            <w:shd w:val="clear" w:color="auto" w:fill="FFFFFF"/>
            <w:vAlign w:val="center"/>
          </w:tcPr>
          <w:p w14:paraId="67B01F73" w14:textId="77777777" w:rsidR="000C19FA" w:rsidRPr="007B22BC" w:rsidRDefault="000C19FA" w:rsidP="00891AAD">
            <w:pPr>
              <w:spacing w:after="120"/>
              <w:ind w:left="113" w:right="113"/>
              <w:rPr>
                <w:bCs/>
                <w:spacing w:val="-2"/>
              </w:rPr>
            </w:pPr>
            <w:r w:rsidRPr="007B22BC">
              <w:rPr>
                <w:bCs/>
                <w:spacing w:val="-2"/>
              </w:rPr>
              <w:t>Đề nghị rà soát, thêm cụm từ “vi phạm hành chính” vào sau cụm từ “thẩm quyền lập biên bản”.</w:t>
            </w:r>
          </w:p>
          <w:p w14:paraId="6AB369D9" w14:textId="77777777" w:rsidR="000C19FA" w:rsidRPr="007B22BC" w:rsidRDefault="000C19FA" w:rsidP="00891AAD">
            <w:pPr>
              <w:spacing w:before="120" w:after="120"/>
              <w:ind w:left="113" w:right="113"/>
            </w:pPr>
          </w:p>
        </w:tc>
        <w:tc>
          <w:tcPr>
            <w:tcW w:w="1545" w:type="pct"/>
            <w:shd w:val="clear" w:color="auto" w:fill="FFFFFF"/>
            <w:vAlign w:val="center"/>
          </w:tcPr>
          <w:p w14:paraId="7FF09952" w14:textId="77777777" w:rsidR="000C19FA" w:rsidRPr="007B22BC" w:rsidRDefault="000C19FA" w:rsidP="00891AAD">
            <w:pPr>
              <w:spacing w:before="120"/>
              <w:ind w:left="113" w:right="113"/>
            </w:pPr>
            <w:r w:rsidRPr="007B22BC">
              <w:t>Tiếp thu, chỉnh lý dự thảo Nghị định như ý kiến góp ý.</w:t>
            </w:r>
          </w:p>
        </w:tc>
      </w:tr>
      <w:tr w:rsidR="000C19FA" w:rsidRPr="007B22BC" w14:paraId="63423BD4" w14:textId="77777777" w:rsidTr="00891AAD">
        <w:tc>
          <w:tcPr>
            <w:tcW w:w="437" w:type="pct"/>
            <w:shd w:val="clear" w:color="auto" w:fill="FFFFFF"/>
            <w:vAlign w:val="center"/>
          </w:tcPr>
          <w:p w14:paraId="71B37565" w14:textId="77777777" w:rsidR="000C19FA" w:rsidRPr="007B22BC" w:rsidRDefault="000C19FA" w:rsidP="00891AAD">
            <w:pPr>
              <w:spacing w:before="120"/>
              <w:ind w:left="113" w:right="113"/>
              <w:jc w:val="center"/>
              <w:rPr>
                <w:rFonts w:eastAsia="Calibri"/>
                <w:noProof/>
              </w:rPr>
            </w:pPr>
            <w:r w:rsidRPr="007B22BC">
              <w:rPr>
                <w:rFonts w:eastAsia="Calibri"/>
                <w:noProof/>
              </w:rPr>
              <w:t>Điều 2</w:t>
            </w:r>
          </w:p>
        </w:tc>
        <w:tc>
          <w:tcPr>
            <w:tcW w:w="584" w:type="pct"/>
            <w:shd w:val="clear" w:color="auto" w:fill="FFFFFF"/>
            <w:vAlign w:val="center"/>
          </w:tcPr>
          <w:p w14:paraId="0CAB986F" w14:textId="77777777" w:rsidR="000C19FA" w:rsidRPr="007B22BC" w:rsidRDefault="000C19FA" w:rsidP="00891AAD">
            <w:pPr>
              <w:spacing w:before="120"/>
              <w:ind w:left="113" w:right="113"/>
              <w:jc w:val="center"/>
              <w:rPr>
                <w:bCs/>
                <w:noProof/>
              </w:rPr>
            </w:pPr>
            <w:r w:rsidRPr="007B22BC">
              <w:rPr>
                <w:bCs/>
                <w:noProof/>
              </w:rPr>
              <w:t>Bộ NN và MT</w:t>
            </w:r>
          </w:p>
        </w:tc>
        <w:tc>
          <w:tcPr>
            <w:tcW w:w="2434" w:type="pct"/>
            <w:shd w:val="clear" w:color="auto" w:fill="FFFFFF"/>
            <w:vAlign w:val="center"/>
          </w:tcPr>
          <w:p w14:paraId="2E038DCD" w14:textId="77777777" w:rsidR="000C19FA" w:rsidRPr="007B22BC" w:rsidRDefault="000C19FA" w:rsidP="00891AAD">
            <w:pPr>
              <w:spacing w:before="80" w:line="360" w:lineRule="exact"/>
              <w:ind w:left="113" w:right="113"/>
            </w:pPr>
            <w:r w:rsidRPr="007B22BC">
              <w:t xml:space="preserve">Khoản 1 Điều 2 dự thảo Nghị định quy định đối tượng áp dụng gồm </w:t>
            </w:r>
            <w:r w:rsidRPr="007B22BC">
              <w:rPr>
                <w:i/>
                <w:iCs/>
              </w:rPr>
              <w:t>“tổ chức, cá nhân…”</w:t>
            </w:r>
            <w:r w:rsidRPr="007B22BC">
              <w:t xml:space="preserve">. Do đó, đề nghị cơ quan chủ trì soạn thảo rà soát khoản 2 và khoản 3 Điều này để bảo đảm thống nhất, tương thích với khoản 1. Đề nghị xem xét quy định khoản 3 theo hướng sau: </w:t>
            </w:r>
            <w:r w:rsidRPr="007B22BC">
              <w:rPr>
                <w:i/>
                <w:iCs/>
              </w:rPr>
              <w:t>“3. Cá nhân quy định tại khoản 1 Điều này là các đối tượng không thuộc quy định tại khoản 2 Điều này, bao gồm hộ gia đình, hộ kinh doanh, cộng đồng dân cư.”</w:t>
            </w:r>
            <w:r w:rsidRPr="007B22BC">
              <w:t>. Cách quy định này bảo đảm phù hợp với khoản 5 Điều 3 Nghị định số 118/2021/NĐ-CP ngày 23/12/2021 của Chính phủ quy định chi tiết một số điều và biện pháp thi hành Luật Xử lý vi phạm hành chính, được sửa đổi, bổ sung bởi Nghị định số 68/2025/NĐ-CP và Nghị định số 190/2025/NĐ-CP.</w:t>
            </w:r>
          </w:p>
        </w:tc>
        <w:tc>
          <w:tcPr>
            <w:tcW w:w="1545" w:type="pct"/>
            <w:shd w:val="clear" w:color="auto" w:fill="FFFFFF"/>
            <w:vAlign w:val="center"/>
          </w:tcPr>
          <w:p w14:paraId="5963C325" w14:textId="77777777" w:rsidR="000C19FA" w:rsidRPr="007B22BC" w:rsidRDefault="000C19FA" w:rsidP="00891AAD">
            <w:pPr>
              <w:spacing w:before="120"/>
              <w:ind w:left="113" w:right="113"/>
            </w:pPr>
            <w:r w:rsidRPr="00D606D5">
              <w:t>Bộ Quốc phòng đề n</w:t>
            </w:r>
            <w:r>
              <w:t>g</w:t>
            </w:r>
            <w:r w:rsidRPr="00D606D5">
              <w:t>hị giữ nguyên như dự thảo Nghị định. Bởi lý do sau:</w:t>
            </w:r>
            <w:r w:rsidRPr="007B22BC">
              <w:t xml:space="preserve"> Việc quy định như dự thảo Nghị định đã đảm bảo phù hợp với khoản 1 Điều 5 Luật Xử lý VPHC và khoản 5 Điều 3 Nghị định số 118/2021/NĐ-CP sửa đổi.</w:t>
            </w:r>
          </w:p>
        </w:tc>
      </w:tr>
      <w:tr w:rsidR="000C19FA" w:rsidRPr="007B22BC" w14:paraId="62C65BFC" w14:textId="77777777" w:rsidTr="00891AAD">
        <w:tc>
          <w:tcPr>
            <w:tcW w:w="437" w:type="pct"/>
            <w:shd w:val="clear" w:color="auto" w:fill="FFFFFF"/>
            <w:vAlign w:val="center"/>
          </w:tcPr>
          <w:p w14:paraId="7EFE289A" w14:textId="77777777" w:rsidR="000C19FA" w:rsidRPr="007B22BC" w:rsidRDefault="000C19FA" w:rsidP="00891AAD">
            <w:pPr>
              <w:spacing w:before="120"/>
              <w:ind w:left="113" w:right="113"/>
              <w:jc w:val="center"/>
              <w:rPr>
                <w:rFonts w:eastAsia="Calibri"/>
                <w:noProof/>
              </w:rPr>
            </w:pPr>
            <w:r w:rsidRPr="007B22BC">
              <w:rPr>
                <w:rFonts w:eastAsia="Calibri"/>
                <w:noProof/>
              </w:rPr>
              <w:lastRenderedPageBreak/>
              <w:t>Khoản 2 Điều 2</w:t>
            </w:r>
          </w:p>
        </w:tc>
        <w:tc>
          <w:tcPr>
            <w:tcW w:w="584" w:type="pct"/>
            <w:shd w:val="clear" w:color="auto" w:fill="FFFFFF"/>
            <w:vAlign w:val="center"/>
          </w:tcPr>
          <w:p w14:paraId="77688E0F" w14:textId="77777777" w:rsidR="000C19FA" w:rsidRPr="007B22BC" w:rsidRDefault="000C19FA" w:rsidP="00891AAD">
            <w:pPr>
              <w:spacing w:before="120"/>
              <w:ind w:left="113" w:right="113"/>
              <w:jc w:val="center"/>
              <w:rPr>
                <w:bCs/>
                <w:noProof/>
              </w:rPr>
            </w:pPr>
            <w:r w:rsidRPr="007B22BC">
              <w:rPr>
                <w:bCs/>
                <w:noProof/>
              </w:rPr>
              <w:t>Bộ Tư pháp</w:t>
            </w:r>
          </w:p>
        </w:tc>
        <w:tc>
          <w:tcPr>
            <w:tcW w:w="2434" w:type="pct"/>
            <w:shd w:val="clear" w:color="auto" w:fill="FFFFFF"/>
            <w:vAlign w:val="center"/>
          </w:tcPr>
          <w:p w14:paraId="011EC7DE" w14:textId="77777777" w:rsidR="000C19FA" w:rsidRPr="007B22BC" w:rsidRDefault="000C19FA" w:rsidP="00891AAD">
            <w:pPr>
              <w:spacing w:before="80" w:line="360" w:lineRule="exact"/>
              <w:ind w:left="113" w:right="113"/>
            </w:pPr>
            <w:r w:rsidRPr="007B22BC">
              <w:rPr>
                <w:bCs/>
              </w:rPr>
              <w:t>Tại khoản 2 Điều 2 dự thảo Nghị định, đề nghị cơ quan chủ trì soạn thảo cân nhắc bổ sung nhóm chủ thể “</w:t>
            </w:r>
            <w:r w:rsidRPr="007B22BC">
              <w:rPr>
                <w:bCs/>
                <w:i/>
                <w:iCs/>
              </w:rPr>
              <w:t>tổ chức khác được thành lập theo quy định của pháp luật</w:t>
            </w:r>
            <w:r w:rsidRPr="007B22BC">
              <w:rPr>
                <w:bCs/>
              </w:rPr>
              <w:t xml:space="preserve">” để bảo đảm tính bao quát. </w:t>
            </w:r>
          </w:p>
        </w:tc>
        <w:tc>
          <w:tcPr>
            <w:tcW w:w="1545" w:type="pct"/>
            <w:shd w:val="clear" w:color="auto" w:fill="FFFFFF"/>
            <w:vAlign w:val="center"/>
          </w:tcPr>
          <w:p w14:paraId="14E65137" w14:textId="77777777" w:rsidR="000C19FA" w:rsidRPr="007B22BC" w:rsidRDefault="000C19FA" w:rsidP="00891AAD">
            <w:pPr>
              <w:spacing w:before="120"/>
              <w:ind w:left="113" w:right="113"/>
            </w:pPr>
            <w:r w:rsidRPr="007B22BC">
              <w:t>Tiếp thu, chỉnh lý dự thảo Nghị định.</w:t>
            </w:r>
          </w:p>
        </w:tc>
      </w:tr>
      <w:tr w:rsidR="000C19FA" w:rsidRPr="007B22BC" w14:paraId="4ACDFEA6" w14:textId="77777777" w:rsidTr="00891AAD">
        <w:tc>
          <w:tcPr>
            <w:tcW w:w="437" w:type="pct"/>
            <w:shd w:val="clear" w:color="auto" w:fill="FFFFFF"/>
            <w:vAlign w:val="center"/>
          </w:tcPr>
          <w:p w14:paraId="6EC3AFF1" w14:textId="77777777" w:rsidR="000C19FA" w:rsidRPr="007B22BC" w:rsidRDefault="000C19FA" w:rsidP="00891AAD">
            <w:pPr>
              <w:spacing w:before="120"/>
              <w:ind w:left="113" w:right="113"/>
              <w:jc w:val="center"/>
              <w:rPr>
                <w:rFonts w:eastAsia="Calibri"/>
                <w:noProof/>
              </w:rPr>
            </w:pPr>
            <w:r w:rsidRPr="007B22BC">
              <w:rPr>
                <w:rFonts w:eastAsia="Calibri"/>
                <w:noProof/>
              </w:rPr>
              <w:t>Điều 4</w:t>
            </w:r>
          </w:p>
        </w:tc>
        <w:tc>
          <w:tcPr>
            <w:tcW w:w="584" w:type="pct"/>
            <w:shd w:val="clear" w:color="auto" w:fill="FFFFFF"/>
            <w:vAlign w:val="center"/>
          </w:tcPr>
          <w:p w14:paraId="6441AD87" w14:textId="77777777" w:rsidR="000C19FA" w:rsidRPr="007B22BC" w:rsidRDefault="000C19FA" w:rsidP="00891AAD">
            <w:pPr>
              <w:spacing w:before="120"/>
              <w:ind w:left="113" w:right="113"/>
              <w:jc w:val="center"/>
              <w:rPr>
                <w:bCs/>
                <w:noProof/>
              </w:rPr>
            </w:pPr>
            <w:r w:rsidRPr="007B22BC">
              <w:rPr>
                <w:bCs/>
                <w:noProof/>
              </w:rPr>
              <w:t>Bộ NN và MT</w:t>
            </w:r>
          </w:p>
        </w:tc>
        <w:tc>
          <w:tcPr>
            <w:tcW w:w="2434" w:type="pct"/>
            <w:shd w:val="clear" w:color="auto" w:fill="FFFFFF"/>
            <w:vAlign w:val="center"/>
          </w:tcPr>
          <w:p w14:paraId="46AB1359" w14:textId="77777777" w:rsidR="000C19FA" w:rsidRPr="007B22BC" w:rsidRDefault="000C19FA" w:rsidP="00891AAD">
            <w:pPr>
              <w:spacing w:before="120" w:after="120" w:line="360" w:lineRule="exact"/>
              <w:ind w:left="113" w:right="113"/>
              <w:rPr>
                <w:lang w:val="nl-NL"/>
              </w:rPr>
            </w:pPr>
            <w:r w:rsidRPr="007B22BC">
              <w:rPr>
                <w:lang w:val="nl-NL"/>
              </w:rPr>
              <w:t>Dự thảo Nghị định đã bỏ biện pháp khắc phục hậu quả “</w:t>
            </w:r>
            <w:r w:rsidRPr="007B22BC">
              <w:rPr>
                <w:i/>
                <w:lang w:val="nl-NL"/>
              </w:rPr>
              <w:t>Buộc đưa ra khỏi lãnh thổ nước Cộng hòa xã hội chủ nghĩa Việt Nam hoặc tái xuất hàng hóa, vật phẩm, phương tiện</w:t>
            </w:r>
            <w:r w:rsidRPr="007B22BC">
              <w:rPr>
                <w:lang w:val="nl-NL"/>
              </w:rPr>
              <w:t>”. Tuy nhiên, qua rà soát, biện pháp này vẫn được quy định là biện pháp khắc phục hậu quả đối với hành vi vi phạm tại khoản 5 Điều 4, điểm đ khoản 12 Điều 6, điểm d khoản 5 Điều 15. Đề nghị cơ quan chủ trì soạn thảo chỉnh sửa lại để bảo đảm tính thống nhất trong dự thảo Nghị định.</w:t>
            </w:r>
          </w:p>
        </w:tc>
        <w:tc>
          <w:tcPr>
            <w:tcW w:w="1545" w:type="pct"/>
            <w:shd w:val="clear" w:color="auto" w:fill="FFFFFF"/>
            <w:vAlign w:val="center"/>
          </w:tcPr>
          <w:p w14:paraId="2C12081D" w14:textId="77777777" w:rsidR="000C19FA" w:rsidRPr="007B22BC" w:rsidRDefault="000C19FA" w:rsidP="00891AAD">
            <w:pPr>
              <w:spacing w:before="120"/>
              <w:ind w:left="113" w:right="113"/>
            </w:pPr>
            <w:r w:rsidRPr="00D606D5">
              <w:t>Bộ Quốc phòng đề n</w:t>
            </w:r>
            <w:r>
              <w:t>g</w:t>
            </w:r>
            <w:r w:rsidRPr="00D606D5">
              <w:t>hị giữ nguyên như dự thảo Nghị định. Bở</w:t>
            </w:r>
            <w:r>
              <w:t>i</w:t>
            </w:r>
            <w:r w:rsidRPr="00D606D5">
              <w:t xml:space="preserve"> lý do sau:</w:t>
            </w:r>
            <w:r>
              <w:t xml:space="preserve"> </w:t>
            </w:r>
            <w:r w:rsidRPr="007B22BC">
              <w:t xml:space="preserve">Khoản 4 Điều 4 dự thảo Nghị định thiết kế theo hướng dẫn chiếu các biện pháp khắc phục hậu quả quy định tại khoản 1 Điều 28 Luật Xử lý vi phạm hành chính nên việc lược bỏ biện pháp khắc phục </w:t>
            </w:r>
            <w:r w:rsidRPr="007B22BC">
              <w:rPr>
                <w:lang w:val="nl-NL"/>
              </w:rPr>
              <w:t>hậu quả “</w:t>
            </w:r>
            <w:r w:rsidRPr="007B22BC">
              <w:rPr>
                <w:i/>
                <w:lang w:val="nl-NL"/>
              </w:rPr>
              <w:t>Buộc đưa ra khỏi lãnh thổ nước Cộng hòa xã hội chủ nghĩa Việt Nam hoặc tái xuất hàng hóa, vật phẩm, phương tiện</w:t>
            </w:r>
            <w:r w:rsidRPr="007B22BC">
              <w:rPr>
                <w:lang w:val="nl-NL"/>
              </w:rPr>
              <w:t>” đã được quy định tại điểm d khoản 1 Điều 28 Luật là phù hợp.</w:t>
            </w:r>
          </w:p>
        </w:tc>
      </w:tr>
      <w:tr w:rsidR="000C19FA" w:rsidRPr="007B22BC" w14:paraId="22FC2C80" w14:textId="77777777" w:rsidTr="00891AAD">
        <w:tc>
          <w:tcPr>
            <w:tcW w:w="437" w:type="pct"/>
            <w:shd w:val="clear" w:color="auto" w:fill="FFFFFF"/>
            <w:vAlign w:val="center"/>
          </w:tcPr>
          <w:p w14:paraId="5BAF1665" w14:textId="77777777" w:rsidR="000C19FA" w:rsidRPr="007B22BC" w:rsidRDefault="000C19FA" w:rsidP="00891AAD">
            <w:pPr>
              <w:spacing w:before="120"/>
              <w:ind w:left="113" w:right="113"/>
              <w:jc w:val="center"/>
              <w:rPr>
                <w:rFonts w:eastAsia="Calibri"/>
                <w:noProof/>
              </w:rPr>
            </w:pPr>
            <w:r w:rsidRPr="007B22BC">
              <w:rPr>
                <w:rFonts w:eastAsia="Calibri"/>
                <w:noProof/>
              </w:rPr>
              <w:t>Điểm a khoản 1 Điều 4</w:t>
            </w:r>
          </w:p>
        </w:tc>
        <w:tc>
          <w:tcPr>
            <w:tcW w:w="584" w:type="pct"/>
            <w:shd w:val="clear" w:color="auto" w:fill="FFFFFF"/>
            <w:vAlign w:val="center"/>
          </w:tcPr>
          <w:p w14:paraId="66FB16B4" w14:textId="77777777" w:rsidR="000C19FA" w:rsidRPr="007B22BC" w:rsidRDefault="000C19FA" w:rsidP="00891AAD">
            <w:pPr>
              <w:spacing w:before="120"/>
              <w:ind w:left="113" w:right="113"/>
              <w:rPr>
                <w:bCs/>
                <w:noProof/>
              </w:rPr>
            </w:pPr>
            <w:r w:rsidRPr="007B22BC">
              <w:rPr>
                <w:bCs/>
                <w:noProof/>
              </w:rPr>
              <w:t>Đồng Nai</w:t>
            </w:r>
          </w:p>
        </w:tc>
        <w:tc>
          <w:tcPr>
            <w:tcW w:w="2434" w:type="pct"/>
            <w:shd w:val="clear" w:color="auto" w:fill="FFFFFF"/>
            <w:vAlign w:val="center"/>
          </w:tcPr>
          <w:p w14:paraId="49A2D474" w14:textId="77777777" w:rsidR="000C19FA" w:rsidRPr="007B22BC" w:rsidRDefault="000C19FA" w:rsidP="00891AAD">
            <w:pPr>
              <w:spacing w:before="60" w:after="60"/>
              <w:ind w:left="113" w:right="113"/>
            </w:pPr>
            <w:r w:rsidRPr="007B22BC">
              <w:t>Điểm a khoản 4 Điều 8 đề nghị thay thế cụm từ "</w:t>
            </w:r>
            <w:r w:rsidRPr="007B22BC">
              <w:rPr>
                <w:i/>
              </w:rPr>
              <w:t>Công an, Ban chỉ huy Bộ đội Biên phòng nơi đến</w:t>
            </w:r>
            <w:r w:rsidRPr="007B22BC">
              <w:t>" bằng cụm từ "</w:t>
            </w:r>
            <w:r w:rsidRPr="007B22BC">
              <w:rPr>
                <w:i/>
              </w:rPr>
              <w:t>Công an cấp xã và Đồn Biên phòng nơi đến</w:t>
            </w:r>
            <w:r w:rsidRPr="007B22BC">
              <w:t xml:space="preserve">". </w:t>
            </w:r>
          </w:p>
        </w:tc>
        <w:tc>
          <w:tcPr>
            <w:tcW w:w="1545" w:type="pct"/>
            <w:shd w:val="clear" w:color="auto" w:fill="FFFFFF"/>
            <w:vAlign w:val="center"/>
          </w:tcPr>
          <w:p w14:paraId="06BD308C" w14:textId="77777777" w:rsidR="000C19FA" w:rsidRPr="007B22BC" w:rsidRDefault="000C19FA" w:rsidP="00891AAD">
            <w:pPr>
              <w:spacing w:before="120"/>
              <w:ind w:left="113" w:right="113"/>
            </w:pPr>
            <w:r w:rsidRPr="00D606D5">
              <w:t>Bộ Quốc phòng đề n</w:t>
            </w:r>
            <w:r>
              <w:t>g</w:t>
            </w:r>
            <w:r w:rsidRPr="00D606D5">
              <w:t>hị giữ nguyên như dự thảo Nghị định. Bở</w:t>
            </w:r>
            <w:r>
              <w:t>i</w:t>
            </w:r>
            <w:r w:rsidRPr="00D606D5">
              <w:t xml:space="preserve"> lý do sau:</w:t>
            </w:r>
            <w:r>
              <w:rPr>
                <w:i/>
              </w:rPr>
              <w:t xml:space="preserve"> </w:t>
            </w:r>
            <w:r w:rsidRPr="007B22BC">
              <w:t>Điểm a khoản 1 Điều 4 dựu thảo Nghị định đã phù hợp với quy định tại điểm b khoản 2 Điều 6 Nghị định số 34/2014/NĐ-CP, sửa đổi, bổ sung tại điểm b khoản 2 Điều 1 Nghị định số 299/2025/NĐ-CP quy định “</w:t>
            </w:r>
            <w:r w:rsidRPr="007B22BC">
              <w:rPr>
                <w:i/>
              </w:rPr>
              <w:t xml:space="preserve">Cơ quan, tổ chức Việt Nam đưa người nước ngoài vào khu vực biên giới đất liền </w:t>
            </w:r>
            <w:r w:rsidRPr="007B22BC">
              <w:rPr>
                <w:i/>
              </w:rPr>
              <w:lastRenderedPageBreak/>
              <w:t xml:space="preserve">phái có giấy giới thiệu của cơ quan, tổ chức chủ quan; cán bộ đi cùng phải có giấy tờ quy định tại khoản 1 Điều này, đồng thời cơ quan, tổ chức phải thông báo cho </w:t>
            </w:r>
            <w:r w:rsidRPr="007B22BC">
              <w:rPr>
                <w:b/>
                <w:i/>
              </w:rPr>
              <w:t>Ban Chỉ huy Bộ đội Biên phòng</w:t>
            </w:r>
            <w:r w:rsidRPr="007B22BC">
              <w:rPr>
                <w:i/>
              </w:rPr>
              <w:t xml:space="preserve"> và </w:t>
            </w:r>
            <w:r w:rsidRPr="007B22BC">
              <w:rPr>
                <w:b/>
                <w:i/>
              </w:rPr>
              <w:t>Công an cấp tỉnh nơi đến</w:t>
            </w:r>
            <w:r w:rsidRPr="007B22BC">
              <w:rPr>
                <w:i/>
              </w:rPr>
              <w:t xml:space="preserve"> biết trước ít nhất 24 giời</w:t>
            </w:r>
            <w:r w:rsidRPr="007B22BC">
              <w:t>”.</w:t>
            </w:r>
          </w:p>
        </w:tc>
      </w:tr>
      <w:tr w:rsidR="000C19FA" w:rsidRPr="007B22BC" w14:paraId="4EFE97F0" w14:textId="77777777" w:rsidTr="00891AAD">
        <w:tc>
          <w:tcPr>
            <w:tcW w:w="437" w:type="pct"/>
            <w:shd w:val="clear" w:color="auto" w:fill="FFFFFF"/>
            <w:vAlign w:val="center"/>
          </w:tcPr>
          <w:p w14:paraId="3F43E279" w14:textId="77777777" w:rsidR="000C19FA" w:rsidRPr="007B22BC" w:rsidRDefault="000C19FA" w:rsidP="00891AAD">
            <w:pPr>
              <w:spacing w:before="120"/>
              <w:ind w:left="113" w:right="113"/>
              <w:jc w:val="center"/>
              <w:rPr>
                <w:rFonts w:eastAsia="Calibri"/>
                <w:noProof/>
              </w:rPr>
            </w:pPr>
            <w:r w:rsidRPr="007B22BC">
              <w:rPr>
                <w:rFonts w:eastAsia="Calibri"/>
                <w:noProof/>
              </w:rPr>
              <w:lastRenderedPageBreak/>
              <w:t>Khoản 1 Điều 4</w:t>
            </w:r>
          </w:p>
        </w:tc>
        <w:tc>
          <w:tcPr>
            <w:tcW w:w="584" w:type="pct"/>
            <w:shd w:val="clear" w:color="auto" w:fill="FFFFFF"/>
            <w:vAlign w:val="center"/>
          </w:tcPr>
          <w:p w14:paraId="2A5409BC" w14:textId="77777777" w:rsidR="000C19FA" w:rsidRPr="007B22BC" w:rsidRDefault="000C19FA" w:rsidP="00891AAD">
            <w:pPr>
              <w:spacing w:before="120"/>
              <w:ind w:left="113" w:right="113"/>
              <w:rPr>
                <w:bCs/>
                <w:noProof/>
              </w:rPr>
            </w:pPr>
            <w:r w:rsidRPr="007B22BC">
              <w:rPr>
                <w:bCs/>
                <w:noProof/>
              </w:rPr>
              <w:t>Đồng Nai</w:t>
            </w:r>
          </w:p>
        </w:tc>
        <w:tc>
          <w:tcPr>
            <w:tcW w:w="2434" w:type="pct"/>
            <w:shd w:val="clear" w:color="auto" w:fill="FFFFFF"/>
            <w:vAlign w:val="center"/>
          </w:tcPr>
          <w:p w14:paraId="7506399A" w14:textId="77777777" w:rsidR="000C19FA" w:rsidRPr="007B22BC" w:rsidRDefault="000C19FA" w:rsidP="00891AAD">
            <w:pPr>
              <w:spacing w:before="60" w:after="60"/>
              <w:ind w:left="113" w:right="113"/>
            </w:pPr>
            <w:r w:rsidRPr="007B22BC">
              <w:t>Tại khoản 1 Điều 4, đề xuất bổ sung thêm hình phạt chính “Trục xuất” vì nếu chỉ quy định “Trục xuất” là hình phạt bổ sung thì sẽ gây khó khăn cho cơ quan trong quá trình thi hành đối với người nước ngoài.</w:t>
            </w:r>
          </w:p>
        </w:tc>
        <w:tc>
          <w:tcPr>
            <w:tcW w:w="1545" w:type="pct"/>
            <w:shd w:val="clear" w:color="auto" w:fill="FFFFFF"/>
            <w:vAlign w:val="center"/>
          </w:tcPr>
          <w:p w14:paraId="0ADCADA7" w14:textId="77777777" w:rsidR="000C19FA" w:rsidRPr="007B22BC" w:rsidRDefault="000C19FA" w:rsidP="00891AAD">
            <w:pPr>
              <w:spacing w:before="120"/>
              <w:ind w:left="113" w:right="113"/>
            </w:pPr>
            <w:r w:rsidRPr="00D606D5">
              <w:t>Bộ Quốc phòng đề n</w:t>
            </w:r>
            <w:r>
              <w:t>g</w:t>
            </w:r>
            <w:r w:rsidRPr="00D606D5">
              <w:t>hị giữ nguyên như dự thảo Nghị định. Bở</w:t>
            </w:r>
            <w:r>
              <w:t>i</w:t>
            </w:r>
            <w:r w:rsidRPr="00D606D5">
              <w:t xml:space="preserve"> lý do sau:</w:t>
            </w:r>
            <w:r>
              <w:rPr>
                <w:i/>
              </w:rPr>
              <w:t xml:space="preserve"> </w:t>
            </w:r>
            <w:r w:rsidRPr="007B22BC">
              <w:t>Việc quy định như dự thảo Nghị định đã đảm bảo phù hợp với Nghị định số 282/2025/NĐ-CP ngày 30/10/2025 của Chính phủ quy định xử phạt VPHC trong lĩnh vực ANTT, ATXH; phòng, chống bạo lực gia đình quy định “</w:t>
            </w:r>
            <w:r w:rsidRPr="00F42AAF">
              <w:rPr>
                <w:i/>
              </w:rPr>
              <w:t>trục xuất</w:t>
            </w:r>
            <w:r w:rsidRPr="007B22BC">
              <w:t>” là hình thức xử phạt bổ sung, không quy định là hình phạt chính.</w:t>
            </w:r>
          </w:p>
        </w:tc>
      </w:tr>
      <w:tr w:rsidR="000C19FA" w:rsidRPr="007B22BC" w14:paraId="74D01445" w14:textId="77777777" w:rsidTr="00891AAD">
        <w:tc>
          <w:tcPr>
            <w:tcW w:w="437" w:type="pct"/>
            <w:shd w:val="clear" w:color="auto" w:fill="FFFFFF"/>
            <w:vAlign w:val="center"/>
          </w:tcPr>
          <w:p w14:paraId="1817BBD7" w14:textId="77777777" w:rsidR="000C19FA" w:rsidRPr="007B22BC" w:rsidRDefault="000C19FA" w:rsidP="00891AAD">
            <w:pPr>
              <w:spacing w:before="120"/>
              <w:ind w:left="113" w:right="113"/>
              <w:jc w:val="center"/>
              <w:rPr>
                <w:rFonts w:eastAsia="Calibri"/>
                <w:noProof/>
              </w:rPr>
            </w:pPr>
            <w:r w:rsidRPr="007B22BC">
              <w:rPr>
                <w:rFonts w:eastAsia="Calibri"/>
                <w:noProof/>
              </w:rPr>
              <w:t>Khoản 1 Điều 5</w:t>
            </w:r>
          </w:p>
        </w:tc>
        <w:tc>
          <w:tcPr>
            <w:tcW w:w="584" w:type="pct"/>
            <w:shd w:val="clear" w:color="auto" w:fill="FFFFFF"/>
            <w:vAlign w:val="center"/>
          </w:tcPr>
          <w:p w14:paraId="618DDEED" w14:textId="77777777" w:rsidR="000C19FA" w:rsidRPr="007B22BC" w:rsidRDefault="000C19FA" w:rsidP="00891AAD">
            <w:pPr>
              <w:spacing w:before="120"/>
              <w:ind w:left="113" w:right="113"/>
              <w:jc w:val="center"/>
              <w:rPr>
                <w:bCs/>
                <w:noProof/>
              </w:rPr>
            </w:pPr>
            <w:r w:rsidRPr="007B22BC">
              <w:rPr>
                <w:bCs/>
                <w:noProof/>
              </w:rPr>
              <w:t>Bộ Công Thương</w:t>
            </w:r>
          </w:p>
        </w:tc>
        <w:tc>
          <w:tcPr>
            <w:tcW w:w="2434" w:type="pct"/>
            <w:shd w:val="clear" w:color="auto" w:fill="FFFFFF"/>
            <w:vAlign w:val="center"/>
          </w:tcPr>
          <w:p w14:paraId="1AAE104D" w14:textId="77777777" w:rsidR="000C19FA" w:rsidRPr="007B22BC" w:rsidRDefault="000C19FA" w:rsidP="00891AAD">
            <w:pPr>
              <w:spacing w:before="120" w:after="120" w:line="264" w:lineRule="auto"/>
              <w:ind w:left="113" w:right="113"/>
              <w:rPr>
                <w:bCs/>
                <w:spacing w:val="-2"/>
              </w:rPr>
            </w:pPr>
            <w:r w:rsidRPr="007B22BC">
              <w:rPr>
                <w:bCs/>
                <w:spacing w:val="-2"/>
              </w:rPr>
              <w:t>Đề nghị cơ quan chủ trì soạn thảo rà soát, xem xét bổ sung nội dung “</w:t>
            </w:r>
            <w:r w:rsidRPr="007B22BC">
              <w:rPr>
                <w:bCs/>
                <w:i/>
                <w:spacing w:val="-2"/>
              </w:rPr>
              <w:t>…và Nghị định của Chính phủ quy định chi tiết một số điều và biện pháp thi hành Luật Xử lý vi phạm hành chính.”</w:t>
            </w:r>
            <w:r w:rsidRPr="007B22BC">
              <w:rPr>
                <w:bCs/>
                <w:spacing w:val="-2"/>
              </w:rPr>
              <w:t xml:space="preserve"> vào cuối khoản 1 Điều 5 dự thảo Nghị định.</w:t>
            </w:r>
          </w:p>
        </w:tc>
        <w:tc>
          <w:tcPr>
            <w:tcW w:w="1545" w:type="pct"/>
            <w:shd w:val="clear" w:color="auto" w:fill="FFFFFF"/>
            <w:vAlign w:val="center"/>
          </w:tcPr>
          <w:p w14:paraId="22B42A86" w14:textId="77777777" w:rsidR="000C19FA" w:rsidRPr="007B22BC" w:rsidRDefault="000C19FA" w:rsidP="00891AAD">
            <w:pPr>
              <w:spacing w:before="120"/>
              <w:ind w:left="113" w:right="113"/>
            </w:pPr>
            <w:r w:rsidRPr="007B22BC">
              <w:t>Tiếp thu, chỉnh lý dự thảo Nghị định như ý kiến góp ý.</w:t>
            </w:r>
          </w:p>
        </w:tc>
      </w:tr>
      <w:tr w:rsidR="000C19FA" w:rsidRPr="007B22BC" w14:paraId="781ABE7F" w14:textId="77777777" w:rsidTr="00891AAD">
        <w:tc>
          <w:tcPr>
            <w:tcW w:w="437" w:type="pct"/>
            <w:shd w:val="clear" w:color="auto" w:fill="FFFFFF"/>
            <w:vAlign w:val="center"/>
          </w:tcPr>
          <w:p w14:paraId="6DA680BE" w14:textId="77777777" w:rsidR="000C19FA" w:rsidRPr="007B22BC" w:rsidRDefault="000C19FA" w:rsidP="00891AAD">
            <w:pPr>
              <w:spacing w:before="120"/>
              <w:ind w:left="113" w:right="113"/>
              <w:jc w:val="center"/>
              <w:rPr>
                <w:rFonts w:eastAsia="Calibri"/>
                <w:noProof/>
              </w:rPr>
            </w:pPr>
            <w:r w:rsidRPr="007B22BC">
              <w:rPr>
                <w:rFonts w:eastAsia="Calibri"/>
                <w:noProof/>
              </w:rPr>
              <w:t>Khoản 2 Điều 5</w:t>
            </w:r>
          </w:p>
        </w:tc>
        <w:tc>
          <w:tcPr>
            <w:tcW w:w="584" w:type="pct"/>
            <w:shd w:val="clear" w:color="auto" w:fill="FFFFFF"/>
            <w:vAlign w:val="center"/>
          </w:tcPr>
          <w:p w14:paraId="27A5E599" w14:textId="77777777" w:rsidR="000C19FA" w:rsidRPr="007B22BC" w:rsidRDefault="000C19FA" w:rsidP="00891AAD">
            <w:pPr>
              <w:spacing w:before="120"/>
              <w:ind w:left="113" w:right="113"/>
              <w:jc w:val="center"/>
              <w:rPr>
                <w:bCs/>
                <w:noProof/>
              </w:rPr>
            </w:pPr>
            <w:r w:rsidRPr="007B22BC">
              <w:rPr>
                <w:bCs/>
                <w:noProof/>
              </w:rPr>
              <w:t>Bộ Công Thương</w:t>
            </w:r>
          </w:p>
        </w:tc>
        <w:tc>
          <w:tcPr>
            <w:tcW w:w="2434" w:type="pct"/>
            <w:shd w:val="clear" w:color="auto" w:fill="FFFFFF"/>
            <w:vAlign w:val="center"/>
          </w:tcPr>
          <w:p w14:paraId="2265D9B4" w14:textId="77777777" w:rsidR="000C19FA" w:rsidRPr="007B22BC" w:rsidRDefault="000C19FA" w:rsidP="00891AAD">
            <w:pPr>
              <w:spacing w:before="120" w:after="120" w:line="264" w:lineRule="auto"/>
              <w:ind w:left="113" w:right="113"/>
              <w:rPr>
                <w:bCs/>
                <w:spacing w:val="-2"/>
              </w:rPr>
            </w:pPr>
            <w:r w:rsidRPr="007B22BC">
              <w:rPr>
                <w:bCs/>
                <w:spacing w:val="-2"/>
              </w:rPr>
              <w:t xml:space="preserve">Đề nghị cơ quan chủ trì soạn thảo rà soát, chỉnh lý quy định tại khoản 2 Điều 5 dự thảo Nghị định để đảm bảo nội dung được phù hợp với quy định liên quan về tạm giữ tang vật, phương tiện, giấy phép, chứng chỉ hành nghề theo thủ tục hành chính </w:t>
            </w:r>
            <w:r w:rsidRPr="007B22BC">
              <w:rPr>
                <w:bCs/>
                <w:spacing w:val="-2"/>
              </w:rPr>
              <w:lastRenderedPageBreak/>
              <w:t>của Luật Xử lý vi phạm hành chính và Nghị định của Chính phủ quy định chi tiết một số điều và biện pháp thi hành Luật Xử lý vi phạm hành chính.</w:t>
            </w:r>
          </w:p>
        </w:tc>
        <w:tc>
          <w:tcPr>
            <w:tcW w:w="1545" w:type="pct"/>
            <w:shd w:val="clear" w:color="auto" w:fill="FFFFFF"/>
            <w:vAlign w:val="center"/>
          </w:tcPr>
          <w:p w14:paraId="385D8DEE" w14:textId="77777777" w:rsidR="000C19FA" w:rsidRPr="007B22BC" w:rsidRDefault="000C19FA" w:rsidP="00891AAD">
            <w:pPr>
              <w:spacing w:before="120"/>
              <w:ind w:left="113" w:right="113"/>
            </w:pPr>
            <w:r w:rsidRPr="007B22BC">
              <w:lastRenderedPageBreak/>
              <w:t>Tiếp thu, đã rà soát, chỉnh lý đảm bảo phù hợp</w:t>
            </w:r>
          </w:p>
        </w:tc>
      </w:tr>
      <w:tr w:rsidR="000C19FA" w:rsidRPr="007B22BC" w14:paraId="7574A733" w14:textId="77777777" w:rsidTr="00891AAD">
        <w:tc>
          <w:tcPr>
            <w:tcW w:w="437" w:type="pct"/>
            <w:shd w:val="clear" w:color="auto" w:fill="FFFFFF"/>
            <w:vAlign w:val="center"/>
          </w:tcPr>
          <w:p w14:paraId="350B0294" w14:textId="77777777" w:rsidR="000C19FA" w:rsidRPr="007B22BC" w:rsidRDefault="000C19FA" w:rsidP="00891AAD">
            <w:pPr>
              <w:spacing w:before="120"/>
              <w:ind w:left="113" w:right="113"/>
              <w:jc w:val="center"/>
              <w:rPr>
                <w:rFonts w:eastAsia="Calibri"/>
                <w:noProof/>
              </w:rPr>
            </w:pPr>
            <w:r w:rsidRPr="007B22BC">
              <w:rPr>
                <w:rFonts w:eastAsia="Calibri"/>
                <w:noProof/>
              </w:rPr>
              <w:t>Khoản 3 Điều 5</w:t>
            </w:r>
          </w:p>
        </w:tc>
        <w:tc>
          <w:tcPr>
            <w:tcW w:w="584" w:type="pct"/>
            <w:shd w:val="clear" w:color="auto" w:fill="FFFFFF"/>
            <w:vAlign w:val="center"/>
          </w:tcPr>
          <w:p w14:paraId="026EA5BC" w14:textId="77777777" w:rsidR="000C19FA" w:rsidRPr="007B22BC" w:rsidRDefault="000C19FA" w:rsidP="00891AAD">
            <w:pPr>
              <w:spacing w:before="120"/>
              <w:ind w:left="113" w:right="113"/>
              <w:jc w:val="center"/>
              <w:rPr>
                <w:bCs/>
                <w:noProof/>
              </w:rPr>
            </w:pPr>
            <w:r w:rsidRPr="007B22BC">
              <w:rPr>
                <w:bCs/>
                <w:noProof/>
              </w:rPr>
              <w:t>Bộ Công Thương</w:t>
            </w:r>
          </w:p>
        </w:tc>
        <w:tc>
          <w:tcPr>
            <w:tcW w:w="2434" w:type="pct"/>
            <w:shd w:val="clear" w:color="auto" w:fill="FFFFFF"/>
            <w:vAlign w:val="center"/>
          </w:tcPr>
          <w:p w14:paraId="69D8D916" w14:textId="77777777" w:rsidR="000C19FA" w:rsidRPr="007B22BC" w:rsidRDefault="000C19FA" w:rsidP="00891AAD">
            <w:pPr>
              <w:spacing w:before="120" w:after="120" w:line="264" w:lineRule="auto"/>
              <w:ind w:left="113" w:right="113"/>
              <w:rPr>
                <w:bCs/>
                <w:spacing w:val="-2"/>
              </w:rPr>
            </w:pPr>
            <w:r w:rsidRPr="00F42AAF">
              <w:rPr>
                <w:bCs/>
                <w:spacing w:val="-2"/>
              </w:rPr>
              <w:t>Với nội dung “</w:t>
            </w:r>
            <w:r w:rsidRPr="00C515F6">
              <w:rPr>
                <w:bCs/>
                <w:i/>
                <w:spacing w:val="-2"/>
              </w:rPr>
              <w:t>được quyền yêu cầu cá nhân, tổ chức vi phạm đưa phương tiện về trụ sở cơ quan…</w:t>
            </w:r>
            <w:r w:rsidRPr="00F42AAF">
              <w:rPr>
                <w:bCs/>
                <w:spacing w:val="-2"/>
              </w:rPr>
              <w:t>” tại khoản 3 Điều 5 dự thảo Nghị định, đề nghị cơ quan chủ trì soạn thảo rà soát, làm rõ “phương tiện” chỉ là phương tiện vi phạm hành chính hay bao gồm cả phương tiện khác. Đề nghị rà soát, chỉnh lý đảm bảo phù hợp với quy định của Luật Xử lý vi phạm hành chính.</w:t>
            </w:r>
          </w:p>
        </w:tc>
        <w:tc>
          <w:tcPr>
            <w:tcW w:w="1545" w:type="pct"/>
            <w:shd w:val="clear" w:color="auto" w:fill="FFFFFF"/>
            <w:vAlign w:val="center"/>
          </w:tcPr>
          <w:p w14:paraId="3F0D1F40" w14:textId="77777777" w:rsidR="000C19FA" w:rsidRPr="007B22BC" w:rsidRDefault="000C19FA" w:rsidP="00891AAD">
            <w:pPr>
              <w:spacing w:before="120"/>
              <w:ind w:left="113" w:right="113"/>
            </w:pPr>
            <w:r w:rsidRPr="007B22BC">
              <w:t>Tiếp thu, bổ sung cụm từ “</w:t>
            </w:r>
            <w:r w:rsidRPr="00C515F6">
              <w:rPr>
                <w:i/>
              </w:rPr>
              <w:t>vi phạm hành chính</w:t>
            </w:r>
            <w:r w:rsidRPr="007B22BC">
              <w:t>” sau cụm từ “</w:t>
            </w:r>
            <w:r w:rsidRPr="00C515F6">
              <w:rPr>
                <w:i/>
              </w:rPr>
              <w:t>phương tiện</w:t>
            </w:r>
            <w:r w:rsidRPr="007B22BC">
              <w:t>”</w:t>
            </w:r>
          </w:p>
        </w:tc>
      </w:tr>
      <w:tr w:rsidR="000C19FA" w:rsidRPr="007B22BC" w14:paraId="6F32FE89" w14:textId="77777777" w:rsidTr="00891AAD">
        <w:tc>
          <w:tcPr>
            <w:tcW w:w="437" w:type="pct"/>
            <w:shd w:val="clear" w:color="auto" w:fill="FFFFFF"/>
            <w:vAlign w:val="center"/>
          </w:tcPr>
          <w:p w14:paraId="173F3E46" w14:textId="77777777" w:rsidR="000C19FA" w:rsidRPr="007B22BC" w:rsidRDefault="000C19FA" w:rsidP="00891AAD">
            <w:pPr>
              <w:spacing w:before="120"/>
              <w:ind w:left="113" w:right="113"/>
              <w:jc w:val="center"/>
              <w:rPr>
                <w:rFonts w:eastAsia="Calibri"/>
                <w:noProof/>
              </w:rPr>
            </w:pPr>
            <w:r w:rsidRPr="007B22BC">
              <w:rPr>
                <w:rFonts w:eastAsia="Calibri"/>
                <w:noProof/>
              </w:rPr>
              <w:t>Khoản 5 Điều 5</w:t>
            </w:r>
          </w:p>
        </w:tc>
        <w:tc>
          <w:tcPr>
            <w:tcW w:w="584" w:type="pct"/>
            <w:shd w:val="clear" w:color="auto" w:fill="FFFFFF"/>
            <w:vAlign w:val="center"/>
          </w:tcPr>
          <w:p w14:paraId="7044C8E3" w14:textId="77777777" w:rsidR="000C19FA" w:rsidRPr="007B22BC" w:rsidRDefault="000C19FA" w:rsidP="00891AAD">
            <w:pPr>
              <w:spacing w:before="120"/>
              <w:ind w:left="113" w:right="113"/>
              <w:rPr>
                <w:bCs/>
                <w:noProof/>
              </w:rPr>
            </w:pPr>
            <w:r w:rsidRPr="007B22BC">
              <w:rPr>
                <w:bCs/>
                <w:noProof/>
              </w:rPr>
              <w:t>Bộ Tư pháp</w:t>
            </w:r>
          </w:p>
        </w:tc>
        <w:tc>
          <w:tcPr>
            <w:tcW w:w="2434" w:type="pct"/>
            <w:shd w:val="clear" w:color="auto" w:fill="FFFFFF"/>
            <w:vAlign w:val="center"/>
          </w:tcPr>
          <w:p w14:paraId="19DB94EB" w14:textId="77777777" w:rsidR="000C19FA" w:rsidRPr="007B22BC" w:rsidRDefault="000C19FA" w:rsidP="00891AAD">
            <w:pPr>
              <w:spacing w:before="120" w:after="120" w:line="264" w:lineRule="auto"/>
              <w:ind w:left="113" w:right="113"/>
              <w:rPr>
                <w:bCs/>
                <w:spacing w:val="-2"/>
                <w:highlight w:val="yellow"/>
              </w:rPr>
            </w:pPr>
            <w:r w:rsidRPr="007B22BC">
              <w:rPr>
                <w:bCs/>
              </w:rPr>
              <w:t xml:space="preserve">Khoản 5 Điều 5 dự thảo Nghị định hướng dẫn việc thi hành biện pháp khắc phục hậu quả buộc đưa ra khỏi lãnh thổ nước Cộng hòa xã hội chủ nghĩa Việt Nam hoặc tái xuất hàng hóa, vật phẩm, phương tiện trong trường hợp </w:t>
            </w:r>
            <w:r w:rsidRPr="007B22BC">
              <w:rPr>
                <w:bCs/>
                <w:spacing w:val="-2"/>
              </w:rPr>
              <w:t>không thực hiện được, trong đó, có quy định về “</w:t>
            </w:r>
            <w:r w:rsidRPr="00F42AAF">
              <w:rPr>
                <w:bCs/>
                <w:i/>
                <w:spacing w:val="-2"/>
              </w:rPr>
              <w:t>quyết định tái xuất</w:t>
            </w:r>
            <w:r w:rsidRPr="007B22BC">
              <w:rPr>
                <w:bCs/>
                <w:spacing w:val="-2"/>
              </w:rPr>
              <w:t>”. Với quy định như trên, có thể hiểu người có thẩm quyền sẽ ban hành riêng “quyết định tái xuất”. Tuy nhiên, qua rà soát, Luật XLVPHC và Nghị định số 118/2021/NĐ-CP</w:t>
            </w:r>
            <w:r w:rsidRPr="007B22BC">
              <w:rPr>
                <w:bCs/>
              </w:rPr>
              <w:t xml:space="preserve"> (được sửa đổi, bổ sung bởi Nghị định số 68/2025/NĐ-CP và Nghị định số 190/2025/NĐ-CP) không có quy định về thủ tục ban hành riêng quyết định tái xuất, vì vậy, đề nghị cơ quan chủ trì soạn thảo làm rõ cơ sở pháp lý quy định thủ tục trên</w:t>
            </w:r>
          </w:p>
        </w:tc>
        <w:tc>
          <w:tcPr>
            <w:tcW w:w="1545" w:type="pct"/>
            <w:shd w:val="clear" w:color="auto" w:fill="FFFFFF"/>
            <w:vAlign w:val="center"/>
          </w:tcPr>
          <w:p w14:paraId="17ECB6F1" w14:textId="69773A8D" w:rsidR="000C19FA" w:rsidRPr="007B22BC" w:rsidRDefault="000C19FA" w:rsidP="00891AAD">
            <w:pPr>
              <w:tabs>
                <w:tab w:val="left" w:pos="1080"/>
              </w:tabs>
              <w:spacing w:before="120" w:after="120"/>
              <w:ind w:left="113" w:right="113"/>
              <w:rPr>
                <w:spacing w:val="-2"/>
              </w:rPr>
            </w:pPr>
            <w:r w:rsidRPr="007B22BC">
              <w:t>Tiếp thu ý kiế</w:t>
            </w:r>
            <w:r>
              <w:t>n góp ý,</w:t>
            </w:r>
            <w:r w:rsidR="0046692F">
              <w:t xml:space="preserve"> lược bỏ khoản 5 và </w:t>
            </w:r>
            <w:r>
              <w:t>thiết kế theo hướng quy định trực tiếp nội dung này vào điểm d khoản 4 Điều 15 dự thảo Nghị định.</w:t>
            </w:r>
          </w:p>
        </w:tc>
      </w:tr>
      <w:tr w:rsidR="000C19FA" w:rsidRPr="007B22BC" w14:paraId="02CACC53" w14:textId="77777777" w:rsidTr="00891AAD">
        <w:tc>
          <w:tcPr>
            <w:tcW w:w="437" w:type="pct"/>
            <w:shd w:val="clear" w:color="auto" w:fill="FFFFFF"/>
            <w:vAlign w:val="center"/>
          </w:tcPr>
          <w:p w14:paraId="125BB673" w14:textId="77777777" w:rsidR="000C19FA" w:rsidRPr="007B22BC" w:rsidRDefault="000C19FA" w:rsidP="00891AAD">
            <w:pPr>
              <w:spacing w:before="120"/>
              <w:ind w:left="113" w:right="113"/>
              <w:jc w:val="center"/>
              <w:rPr>
                <w:rFonts w:eastAsia="Calibri"/>
                <w:noProof/>
              </w:rPr>
            </w:pPr>
            <w:r w:rsidRPr="007B22BC">
              <w:rPr>
                <w:rFonts w:eastAsia="Calibri"/>
                <w:noProof/>
              </w:rPr>
              <w:t>Khoản 1 Điều 6</w:t>
            </w:r>
          </w:p>
        </w:tc>
        <w:tc>
          <w:tcPr>
            <w:tcW w:w="584" w:type="pct"/>
            <w:shd w:val="clear" w:color="auto" w:fill="FFFFFF"/>
            <w:vAlign w:val="center"/>
          </w:tcPr>
          <w:p w14:paraId="637303CF" w14:textId="77777777" w:rsidR="000C19FA" w:rsidRPr="007B22BC" w:rsidRDefault="000C19FA" w:rsidP="00891AAD">
            <w:pPr>
              <w:spacing w:before="120"/>
              <w:ind w:left="113" w:right="113"/>
              <w:jc w:val="center"/>
              <w:rPr>
                <w:bCs/>
                <w:noProof/>
              </w:rPr>
            </w:pPr>
            <w:r w:rsidRPr="007B22BC">
              <w:rPr>
                <w:bCs/>
                <w:noProof/>
              </w:rPr>
              <w:t>Bộ Công Thương</w:t>
            </w:r>
          </w:p>
        </w:tc>
        <w:tc>
          <w:tcPr>
            <w:tcW w:w="2434" w:type="pct"/>
            <w:shd w:val="clear" w:color="auto" w:fill="FFFFFF"/>
            <w:vAlign w:val="center"/>
          </w:tcPr>
          <w:p w14:paraId="4E661894" w14:textId="77777777" w:rsidR="000C19FA" w:rsidRPr="007B22BC" w:rsidRDefault="000C19FA" w:rsidP="00891AAD">
            <w:pPr>
              <w:spacing w:before="120" w:after="120" w:line="264" w:lineRule="auto"/>
              <w:ind w:left="113" w:right="113"/>
              <w:rPr>
                <w:bCs/>
                <w:spacing w:val="-2"/>
              </w:rPr>
            </w:pPr>
            <w:r w:rsidRPr="007B22BC">
              <w:rPr>
                <w:bCs/>
                <w:spacing w:val="-2"/>
              </w:rPr>
              <w:t>Đề nghị cơ quan chủ trì soạn thảo rà soát, xem xét bổ sung quy định mức phạt tiền tối đa đối với tổ chức tại khoản 1 Điều 6 dự thảo Nghị định.</w:t>
            </w:r>
          </w:p>
        </w:tc>
        <w:tc>
          <w:tcPr>
            <w:tcW w:w="1545" w:type="pct"/>
            <w:shd w:val="clear" w:color="auto" w:fill="FFFFFF"/>
            <w:vAlign w:val="center"/>
          </w:tcPr>
          <w:p w14:paraId="3DC9D3B0" w14:textId="77777777" w:rsidR="000C19FA" w:rsidRPr="007B22BC" w:rsidRDefault="000C19FA" w:rsidP="00891AAD">
            <w:pPr>
              <w:spacing w:before="120"/>
              <w:ind w:left="113" w:right="113"/>
            </w:pPr>
            <w:r w:rsidRPr="00D606D5">
              <w:t>Bộ Quốc phòng đề n</w:t>
            </w:r>
            <w:r>
              <w:t>g</w:t>
            </w:r>
            <w:r w:rsidRPr="00D606D5">
              <w:t>hị giữ nguyên như dự thảo Nghị định. Bở</w:t>
            </w:r>
            <w:r>
              <w:t>i</w:t>
            </w:r>
            <w:r w:rsidRPr="00D606D5">
              <w:t xml:space="preserve"> lý do sau</w:t>
            </w:r>
            <w:r w:rsidRPr="007B22BC">
              <w:t xml:space="preserve">: Mức phạt tiền đối với tổ chức đã được </w:t>
            </w:r>
            <w:r w:rsidRPr="007B22BC">
              <w:lastRenderedPageBreak/>
              <w:t>quy định tại khoản 2 Điều 6 dự thảo Nghị định.</w:t>
            </w:r>
          </w:p>
        </w:tc>
      </w:tr>
      <w:tr w:rsidR="000C19FA" w:rsidRPr="007B22BC" w14:paraId="47E5D449" w14:textId="77777777" w:rsidTr="00891AAD">
        <w:tc>
          <w:tcPr>
            <w:tcW w:w="437" w:type="pct"/>
            <w:shd w:val="clear" w:color="auto" w:fill="FFFFFF"/>
            <w:vAlign w:val="center"/>
          </w:tcPr>
          <w:p w14:paraId="390D4746" w14:textId="77777777" w:rsidR="000C19FA" w:rsidRPr="007B22BC" w:rsidRDefault="000C19FA" w:rsidP="00891AAD">
            <w:pPr>
              <w:spacing w:before="120"/>
              <w:ind w:left="113" w:right="113"/>
              <w:jc w:val="center"/>
              <w:rPr>
                <w:rFonts w:eastAsia="Calibri"/>
              </w:rPr>
            </w:pPr>
            <w:r w:rsidRPr="007B22BC">
              <w:rPr>
                <w:rFonts w:eastAsia="Calibri"/>
              </w:rPr>
              <w:lastRenderedPageBreak/>
              <w:t>Điểm a khoản 1 Điều 8</w:t>
            </w:r>
          </w:p>
        </w:tc>
        <w:tc>
          <w:tcPr>
            <w:tcW w:w="584" w:type="pct"/>
            <w:shd w:val="clear" w:color="auto" w:fill="FFFFFF"/>
            <w:vAlign w:val="center"/>
          </w:tcPr>
          <w:p w14:paraId="4D7407F9" w14:textId="77777777" w:rsidR="000C19FA" w:rsidRPr="007B22BC" w:rsidRDefault="000C19FA" w:rsidP="00891AAD">
            <w:pPr>
              <w:spacing w:before="120"/>
              <w:ind w:left="113" w:right="113"/>
              <w:jc w:val="center"/>
            </w:pPr>
            <w:r w:rsidRPr="007B22BC">
              <w:t>Quảng Ninh</w:t>
            </w:r>
          </w:p>
        </w:tc>
        <w:tc>
          <w:tcPr>
            <w:tcW w:w="2434" w:type="pct"/>
            <w:shd w:val="clear" w:color="auto" w:fill="FFFFFF"/>
            <w:vAlign w:val="center"/>
          </w:tcPr>
          <w:p w14:paraId="7762A722" w14:textId="77777777" w:rsidR="000C19FA" w:rsidRPr="007B22BC" w:rsidRDefault="000C19FA" w:rsidP="00891AAD">
            <w:pPr>
              <w:autoSpaceDE w:val="0"/>
              <w:autoSpaceDN w:val="0"/>
              <w:adjustRightInd w:val="0"/>
              <w:spacing w:before="120" w:after="120" w:line="360" w:lineRule="exact"/>
              <w:ind w:left="113" w:right="113"/>
              <w:rPr>
                <w:rFonts w:eastAsia="Calibri"/>
              </w:rPr>
            </w:pPr>
            <w:r w:rsidRPr="007B22BC">
              <w:t>Đề nghị bổ sung thêm “</w:t>
            </w:r>
            <w:r w:rsidRPr="007B22BC">
              <w:rPr>
                <w:i/>
                <w:iCs/>
              </w:rPr>
              <w:t xml:space="preserve">căn cước điện tử, giấy chứng nhận căn cước” </w:t>
            </w:r>
            <w:r w:rsidRPr="007B22BC">
              <w:t xml:space="preserve">vào sau cụm từ </w:t>
            </w:r>
            <w:r w:rsidRPr="007B22BC">
              <w:rPr>
                <w:i/>
                <w:iCs/>
              </w:rPr>
              <w:t>“thẻ căn cước”</w:t>
            </w:r>
            <w:r w:rsidRPr="007B22BC">
              <w:t>; Lý do: để phù hợp với Luật Căn cước năm 2023 và thống nhất với các Nghị định quy định xử phạt trong các lĩnh vực khác (ví dụ: Điều 11, Nghị định 282/2025/NĐ-CP ngày 30/10/2025 của Chính phủ quy định xử phạt trong lĩnh vực an ninh, trật tự, an toàn xã hội; phòng, chống tệ nạn xã hội; phòng, chống bạo lực gia đình, quy định chế tài xử phạt đối với hành vi vi phạm quy định vềcấp, quản lý, sử dụng thẻ căn cước công dân, thẻ căn cước, căn cước điện tử hoặc giấy chứng nhận căn cước).</w:t>
            </w:r>
          </w:p>
        </w:tc>
        <w:tc>
          <w:tcPr>
            <w:tcW w:w="1545" w:type="pct"/>
            <w:shd w:val="clear" w:color="auto" w:fill="FFFFFF"/>
            <w:vAlign w:val="center"/>
          </w:tcPr>
          <w:p w14:paraId="1EB2AEBA" w14:textId="77777777" w:rsidR="000C19FA" w:rsidRPr="007B22BC" w:rsidRDefault="000C19FA" w:rsidP="00891AAD">
            <w:pPr>
              <w:spacing w:before="120"/>
              <w:ind w:left="113" w:right="113"/>
            </w:pPr>
            <w:r w:rsidRPr="007B22BC">
              <w:t>Tiếp thu, đã rà soát, chỉnh lý dự thảo Nghị định đảm bảo phù hợp</w:t>
            </w:r>
          </w:p>
        </w:tc>
      </w:tr>
      <w:tr w:rsidR="000C19FA" w:rsidRPr="007B22BC" w14:paraId="4ACF1928" w14:textId="77777777" w:rsidTr="00891AAD">
        <w:tc>
          <w:tcPr>
            <w:tcW w:w="437" w:type="pct"/>
            <w:vMerge w:val="restart"/>
            <w:shd w:val="clear" w:color="auto" w:fill="FFFFFF"/>
            <w:vAlign w:val="center"/>
          </w:tcPr>
          <w:p w14:paraId="570DCFA2" w14:textId="77777777" w:rsidR="000C19FA" w:rsidRPr="007B22BC" w:rsidRDefault="000C19FA" w:rsidP="00891AAD">
            <w:pPr>
              <w:spacing w:before="120"/>
              <w:ind w:left="113" w:right="113"/>
              <w:jc w:val="center"/>
              <w:rPr>
                <w:rFonts w:eastAsia="Calibri"/>
              </w:rPr>
            </w:pPr>
            <w:r w:rsidRPr="007B22BC">
              <w:rPr>
                <w:rFonts w:eastAsia="Calibri"/>
              </w:rPr>
              <w:t>Tại khoản 1 Điều 8</w:t>
            </w:r>
          </w:p>
        </w:tc>
        <w:tc>
          <w:tcPr>
            <w:tcW w:w="584" w:type="pct"/>
            <w:shd w:val="clear" w:color="auto" w:fill="FFFFFF"/>
            <w:vAlign w:val="center"/>
          </w:tcPr>
          <w:p w14:paraId="47E34EE5" w14:textId="77777777" w:rsidR="000C19FA" w:rsidRPr="007B22BC" w:rsidRDefault="000C19FA" w:rsidP="00891AAD">
            <w:pPr>
              <w:spacing w:before="120"/>
              <w:ind w:left="113" w:right="113"/>
              <w:jc w:val="center"/>
            </w:pPr>
            <w:r w:rsidRPr="007B22BC">
              <w:t>Bộ Công an</w:t>
            </w:r>
          </w:p>
        </w:tc>
        <w:tc>
          <w:tcPr>
            <w:tcW w:w="2434" w:type="pct"/>
            <w:shd w:val="clear" w:color="auto" w:fill="FFFFFF"/>
            <w:vAlign w:val="center"/>
          </w:tcPr>
          <w:p w14:paraId="7656873F" w14:textId="77777777" w:rsidR="000C19FA" w:rsidRPr="007B22BC" w:rsidRDefault="000C19FA" w:rsidP="00891AAD">
            <w:pPr>
              <w:spacing w:before="120" w:line="340" w:lineRule="exact"/>
              <w:ind w:left="113" w:right="113"/>
            </w:pPr>
            <w:r w:rsidRPr="007B22BC">
              <w:rPr>
                <w:spacing w:val="-4"/>
              </w:rPr>
              <w:t>Tại khoản 1 Điều 8 đề nghị bổ sung “căn cước điện tử” trước cụm từ “hoặc Hộ chiếu”.</w:t>
            </w:r>
          </w:p>
        </w:tc>
        <w:tc>
          <w:tcPr>
            <w:tcW w:w="1545" w:type="pct"/>
            <w:shd w:val="clear" w:color="auto" w:fill="FFFFFF"/>
            <w:vAlign w:val="center"/>
          </w:tcPr>
          <w:p w14:paraId="708F76D7" w14:textId="77777777" w:rsidR="000C19FA" w:rsidRPr="007B22BC" w:rsidRDefault="000C19FA" w:rsidP="00891AAD">
            <w:pPr>
              <w:spacing w:before="120"/>
              <w:ind w:left="113" w:right="113"/>
            </w:pPr>
            <w:r w:rsidRPr="007B22BC">
              <w:t>Tiếp thu, chỉnh lý dự thảo Nghị định</w:t>
            </w:r>
          </w:p>
        </w:tc>
      </w:tr>
      <w:tr w:rsidR="000C19FA" w:rsidRPr="007B22BC" w14:paraId="31F665F5" w14:textId="77777777" w:rsidTr="00891AAD">
        <w:tc>
          <w:tcPr>
            <w:tcW w:w="437" w:type="pct"/>
            <w:vMerge/>
            <w:shd w:val="clear" w:color="auto" w:fill="FFFFFF"/>
            <w:vAlign w:val="center"/>
          </w:tcPr>
          <w:p w14:paraId="0604E189" w14:textId="77777777" w:rsidR="000C19FA" w:rsidRPr="007B22BC" w:rsidRDefault="000C19FA" w:rsidP="00891AAD">
            <w:pPr>
              <w:spacing w:before="120"/>
              <w:ind w:left="113" w:right="113"/>
              <w:jc w:val="center"/>
              <w:rPr>
                <w:rFonts w:eastAsia="Calibri"/>
              </w:rPr>
            </w:pPr>
          </w:p>
        </w:tc>
        <w:tc>
          <w:tcPr>
            <w:tcW w:w="584" w:type="pct"/>
            <w:shd w:val="clear" w:color="auto" w:fill="FFFFFF"/>
            <w:vAlign w:val="center"/>
          </w:tcPr>
          <w:p w14:paraId="044CFB9F" w14:textId="77777777" w:rsidR="000C19FA" w:rsidRPr="007B22BC" w:rsidRDefault="000C19FA" w:rsidP="00891AAD">
            <w:pPr>
              <w:spacing w:before="120"/>
              <w:ind w:left="113" w:right="113"/>
              <w:jc w:val="center"/>
              <w:rPr>
                <w:spacing w:val="-4"/>
              </w:rPr>
            </w:pPr>
            <w:r w:rsidRPr="007B22BC">
              <w:rPr>
                <w:spacing w:val="-4"/>
              </w:rPr>
              <w:t xml:space="preserve">Đắk Lắk </w:t>
            </w:r>
          </w:p>
        </w:tc>
        <w:tc>
          <w:tcPr>
            <w:tcW w:w="2434" w:type="pct"/>
            <w:shd w:val="clear" w:color="auto" w:fill="FFFFFF"/>
            <w:vAlign w:val="center"/>
          </w:tcPr>
          <w:p w14:paraId="185DB4BE" w14:textId="77777777" w:rsidR="000C19FA" w:rsidRPr="007B22BC" w:rsidRDefault="000C19FA" w:rsidP="00891AAD">
            <w:pPr>
              <w:autoSpaceDE w:val="0"/>
              <w:autoSpaceDN w:val="0"/>
              <w:adjustRightInd w:val="0"/>
              <w:spacing w:before="120" w:after="120" w:line="360" w:lineRule="exact"/>
              <w:ind w:left="113" w:right="113"/>
            </w:pPr>
            <w:r w:rsidRPr="007B22BC">
              <w:t xml:space="preserve">Đề nghị bỏ cụm từ </w:t>
            </w:r>
            <w:r w:rsidRPr="007B22BC">
              <w:rPr>
                <w:i/>
                <w:iCs/>
              </w:rPr>
              <w:t>“vành đai biên giới”</w:t>
            </w:r>
            <w:r w:rsidRPr="007B22BC">
              <w:t xml:space="preserve"> vì đang trùng hành vi quy định tại điểm b, khoản 7 của Điều 8.</w:t>
            </w:r>
          </w:p>
        </w:tc>
        <w:tc>
          <w:tcPr>
            <w:tcW w:w="1545" w:type="pct"/>
            <w:shd w:val="clear" w:color="auto" w:fill="FFFFFF"/>
            <w:vAlign w:val="center"/>
          </w:tcPr>
          <w:p w14:paraId="5DEB966B" w14:textId="77777777" w:rsidR="000C19FA" w:rsidRPr="007B22BC" w:rsidRDefault="000C19FA" w:rsidP="00891AAD">
            <w:pPr>
              <w:spacing w:before="120"/>
              <w:ind w:left="113" w:right="113"/>
            </w:pPr>
            <w:r w:rsidRPr="007B22BC">
              <w:t>Tiếp thu, chỉnh lý dự thảo Nghị định</w:t>
            </w:r>
          </w:p>
        </w:tc>
      </w:tr>
      <w:tr w:rsidR="000C19FA" w:rsidRPr="007B22BC" w14:paraId="11904CF0" w14:textId="77777777" w:rsidTr="00891AAD">
        <w:tc>
          <w:tcPr>
            <w:tcW w:w="437" w:type="pct"/>
            <w:shd w:val="clear" w:color="auto" w:fill="FFFFFF"/>
            <w:vAlign w:val="center"/>
          </w:tcPr>
          <w:p w14:paraId="54B22EBC" w14:textId="77777777" w:rsidR="000C19FA" w:rsidRPr="007B22BC" w:rsidRDefault="000C19FA" w:rsidP="00891AAD">
            <w:pPr>
              <w:spacing w:before="120"/>
              <w:ind w:left="113" w:right="113"/>
              <w:jc w:val="center"/>
              <w:rPr>
                <w:rFonts w:eastAsia="Calibri"/>
              </w:rPr>
            </w:pPr>
            <w:r w:rsidRPr="007B22BC">
              <w:rPr>
                <w:rFonts w:eastAsia="Calibri"/>
              </w:rPr>
              <w:t>Khoản 2, 3 và khoản 5 Điều 8</w:t>
            </w:r>
          </w:p>
        </w:tc>
        <w:tc>
          <w:tcPr>
            <w:tcW w:w="584" w:type="pct"/>
            <w:shd w:val="clear" w:color="auto" w:fill="FFFFFF"/>
            <w:vAlign w:val="center"/>
          </w:tcPr>
          <w:p w14:paraId="52B7CE1E" w14:textId="77777777" w:rsidR="000C19FA" w:rsidRPr="007B22BC" w:rsidRDefault="000C19FA" w:rsidP="00891AAD">
            <w:pPr>
              <w:spacing w:before="120"/>
              <w:ind w:left="113" w:right="113"/>
              <w:jc w:val="center"/>
              <w:rPr>
                <w:spacing w:val="-4"/>
              </w:rPr>
            </w:pPr>
            <w:r w:rsidRPr="007B22BC">
              <w:rPr>
                <w:spacing w:val="-4"/>
              </w:rPr>
              <w:t>Bộ Công an</w:t>
            </w:r>
          </w:p>
        </w:tc>
        <w:tc>
          <w:tcPr>
            <w:tcW w:w="2434" w:type="pct"/>
            <w:shd w:val="clear" w:color="auto" w:fill="FFFFFF"/>
            <w:vAlign w:val="center"/>
          </w:tcPr>
          <w:p w14:paraId="706B3D59" w14:textId="77777777" w:rsidR="000C19FA" w:rsidRPr="007B22BC" w:rsidRDefault="000C19FA" w:rsidP="00891AAD">
            <w:pPr>
              <w:spacing w:before="120" w:line="340" w:lineRule="exact"/>
              <w:ind w:left="113" w:right="113"/>
            </w:pPr>
            <w:r w:rsidRPr="007B22BC">
              <w:t>Hiện nay, pháp luật về xuất nhập cảnh chưa có quy định cụ thể về “</w:t>
            </w:r>
            <w:r w:rsidRPr="00C515F6">
              <w:rPr>
                <w:i/>
              </w:rPr>
              <w:t>giấy tờ xuất, nhập cảnh biên giới</w:t>
            </w:r>
            <w:r w:rsidRPr="007B22BC">
              <w:t>”; do vậy, đề nghị nghiên cứu quy định cụ thể giấy tờ xuất, nhập cảnh biên giới tại các khoản 2, 3, 5 Điều 8 dự thảo Nghị định bao gồm những loại giấy tờ nào để bảo đảm thống nhất trong quá trình thực hiện.</w:t>
            </w:r>
          </w:p>
        </w:tc>
        <w:tc>
          <w:tcPr>
            <w:tcW w:w="1545" w:type="pct"/>
            <w:shd w:val="clear" w:color="auto" w:fill="FFFFFF"/>
            <w:vAlign w:val="center"/>
          </w:tcPr>
          <w:p w14:paraId="5D1D611D" w14:textId="77777777" w:rsidR="000C19FA" w:rsidRPr="007B22BC" w:rsidRDefault="000C19FA" w:rsidP="00891AAD">
            <w:pPr>
              <w:spacing w:before="120"/>
              <w:ind w:left="113" w:right="113"/>
            </w:pPr>
            <w:r w:rsidRPr="00D606D5">
              <w:t>Bộ Quốc phòng đề n</w:t>
            </w:r>
            <w:r>
              <w:t>g</w:t>
            </w:r>
            <w:r w:rsidRPr="00D606D5">
              <w:t>hị giữ nguyên như dự thảo Nghị định. Bở</w:t>
            </w:r>
            <w:r>
              <w:t>i q</w:t>
            </w:r>
            <w:r w:rsidRPr="007B22BC">
              <w:t>uá trình triển khai thực hiện Nghị định số 96/2020/NĐ-CP, trên thực tế liên quan đến quy định về “</w:t>
            </w:r>
            <w:r w:rsidRPr="007B22BC">
              <w:rPr>
                <w:i/>
              </w:rPr>
              <w:t>giấy tờ xuất, nhập cảnh biên giới</w:t>
            </w:r>
            <w:r w:rsidRPr="007B22BC">
              <w:t xml:space="preserve">” hiện nay được thực hiện như sau: </w:t>
            </w:r>
          </w:p>
          <w:p w14:paraId="4B237106" w14:textId="77777777" w:rsidR="000C19FA" w:rsidRPr="007B22BC" w:rsidRDefault="000C19FA" w:rsidP="00891AAD">
            <w:pPr>
              <w:spacing w:before="120"/>
              <w:ind w:left="113" w:right="113"/>
            </w:pPr>
            <w:r>
              <w:t>+</w:t>
            </w:r>
            <w:r w:rsidRPr="007B22BC">
              <w:t xml:space="preserve"> Đối với tuyến Việt Nam - Trung Quốc: Khoản 1 Điều 22 Hiệp định quy </w:t>
            </w:r>
            <w:r w:rsidRPr="007B22BC">
              <w:lastRenderedPageBreak/>
              <w:t>chế biên giới đất liền Việt Nam - Trung Quốc quy định “</w:t>
            </w:r>
            <w:r w:rsidRPr="007B22BC">
              <w:rPr>
                <w:i/>
              </w:rPr>
              <w:t xml:space="preserve">Cư dân biên giới hai Bên có thể mang </w:t>
            </w:r>
            <w:r w:rsidRPr="007B22BC">
              <w:rPr>
                <w:b/>
                <w:i/>
              </w:rPr>
              <w:t>giấy thông hành</w:t>
            </w:r>
            <w:r w:rsidRPr="007B22BC">
              <w:rPr>
                <w:i/>
              </w:rPr>
              <w:t xml:space="preserve"> xuất, nhập cảnh vùng biên giới đi vào hoạt động tại vùng biên giới của phía Bên kia thông qua các cửa khẩu hoặc đường qua lại biên giới được hai Bên thỏa thuận</w:t>
            </w:r>
            <w:r w:rsidRPr="007B22BC">
              <w:t>”;</w:t>
            </w:r>
          </w:p>
          <w:p w14:paraId="29B3C4B4" w14:textId="77777777" w:rsidR="000C19FA" w:rsidRPr="007B22BC" w:rsidRDefault="000C19FA" w:rsidP="00891AAD">
            <w:pPr>
              <w:spacing w:before="120"/>
              <w:ind w:left="113" w:right="113"/>
            </w:pPr>
            <w:r>
              <w:t>+</w:t>
            </w:r>
            <w:r w:rsidRPr="007B22BC">
              <w:t xml:space="preserve"> Đối với tuyến Việt Nam - Lào: Điểm c khoản 3 Điều 23 Hiệp định về quy chế quản lý biên giới và cửa khẩu biên giới trên đất liền giữa Chính phủ nước Cộng hòa xã hội chủ nghĩa Việt Nam và Chính phủ nước Cộng hòa dân chủ nhân dân Lào quy định: “</w:t>
            </w:r>
            <w:r w:rsidRPr="007B22BC">
              <w:rPr>
                <w:i/>
              </w:rPr>
              <w:t>Cư dân biên giới được phép sử dụng giấy tờ do hai bên thỏa thuận để xuất cảnh, nhập cảnh qua cửa khẩu biên giới Việt Nam - Lào gần nhất đến khu vực biên giới đối diện</w:t>
            </w:r>
            <w:r w:rsidRPr="007B22BC">
              <w:t>” (gồm Giấy thông hành, Giấy thông hành biên giới);</w:t>
            </w:r>
          </w:p>
          <w:p w14:paraId="708DF8D7" w14:textId="77777777" w:rsidR="000C19FA" w:rsidRPr="007B22BC" w:rsidRDefault="000C19FA" w:rsidP="00891AAD">
            <w:pPr>
              <w:spacing w:before="120"/>
              <w:ind w:left="113" w:right="113"/>
            </w:pPr>
            <w:r w:rsidRPr="007B22BC">
              <w:t>+ Đối với tuyến Việt Nam - CPC: Điểm f Điều 13 Hiệp định về quy chế biên giới giữa nước Cộng hòa xã hội chủ nghĩa Việt Nam và nước Cộng hòa nhân dân Campuchia quy định: “</w:t>
            </w:r>
            <w:r w:rsidRPr="007B22BC">
              <w:rPr>
                <w:i/>
              </w:rPr>
              <w:t xml:space="preserve">Những người dân khu vực biên giới Bên này sang khu vực biên giới Bên </w:t>
            </w:r>
            <w:r w:rsidRPr="007B22BC">
              <w:rPr>
                <w:i/>
              </w:rPr>
              <w:lastRenderedPageBreak/>
              <w:t xml:space="preserve">kia theo khoản a Điều 5 Hiệp định này phải có giấy </w:t>
            </w:r>
            <w:r w:rsidRPr="007B22BC">
              <w:rPr>
                <w:b/>
                <w:i/>
              </w:rPr>
              <w:t>chứng minh biên giới</w:t>
            </w:r>
            <w:r w:rsidRPr="007B22BC">
              <w:t>”. Như vậy, có thể hiểu “</w:t>
            </w:r>
            <w:r w:rsidRPr="007B22BC">
              <w:rPr>
                <w:i/>
              </w:rPr>
              <w:t>giấy tờ xuất, nhập cảnh biên giới</w:t>
            </w:r>
            <w:r w:rsidRPr="007B22BC">
              <w:t xml:space="preserve">” là những giấy tờ như Giấy thông hành, Chứng minh thư biên giới và chỉ sử dụng cho cư dân biên giới. </w:t>
            </w:r>
          </w:p>
        </w:tc>
      </w:tr>
      <w:tr w:rsidR="000C19FA" w:rsidRPr="007B22BC" w14:paraId="667A1F86" w14:textId="77777777" w:rsidTr="00891AAD">
        <w:tc>
          <w:tcPr>
            <w:tcW w:w="437" w:type="pct"/>
            <w:vMerge w:val="restart"/>
            <w:shd w:val="clear" w:color="auto" w:fill="FFFFFF"/>
            <w:vAlign w:val="center"/>
          </w:tcPr>
          <w:p w14:paraId="67E45E57" w14:textId="77777777" w:rsidR="000C19FA" w:rsidRPr="007B22BC" w:rsidRDefault="000C19FA" w:rsidP="00891AAD">
            <w:pPr>
              <w:spacing w:before="60" w:after="60"/>
              <w:ind w:left="113" w:right="113"/>
              <w:jc w:val="center"/>
              <w:rPr>
                <w:noProof/>
              </w:rPr>
            </w:pPr>
            <w:r w:rsidRPr="007B22BC">
              <w:rPr>
                <w:noProof/>
              </w:rPr>
              <w:lastRenderedPageBreak/>
              <w:t>Khoản 2 Điều 8 và khoản 2 Điều 10</w:t>
            </w:r>
          </w:p>
        </w:tc>
        <w:tc>
          <w:tcPr>
            <w:tcW w:w="584" w:type="pct"/>
            <w:shd w:val="clear" w:color="auto" w:fill="FFFFFF"/>
            <w:vAlign w:val="center"/>
          </w:tcPr>
          <w:p w14:paraId="3F041090" w14:textId="77777777" w:rsidR="000C19FA" w:rsidRPr="007B22BC" w:rsidRDefault="000C19FA" w:rsidP="00891AAD">
            <w:pPr>
              <w:spacing w:before="60" w:after="60"/>
              <w:ind w:left="113" w:right="113"/>
              <w:jc w:val="center"/>
              <w:rPr>
                <w:noProof/>
              </w:rPr>
            </w:pPr>
            <w:r w:rsidRPr="007B22BC">
              <w:rPr>
                <w:noProof/>
              </w:rPr>
              <w:t>Bộ Công an</w:t>
            </w:r>
          </w:p>
        </w:tc>
        <w:tc>
          <w:tcPr>
            <w:tcW w:w="2434" w:type="pct"/>
            <w:tcBorders>
              <w:right w:val="single" w:sz="4" w:space="0" w:color="auto"/>
            </w:tcBorders>
            <w:shd w:val="clear" w:color="auto" w:fill="FFFFFF"/>
            <w:vAlign w:val="center"/>
          </w:tcPr>
          <w:p w14:paraId="7D286CFE" w14:textId="77777777" w:rsidR="000C19FA" w:rsidRPr="007B22BC" w:rsidRDefault="000C19FA" w:rsidP="00891AAD">
            <w:pPr>
              <w:spacing w:before="120" w:line="340" w:lineRule="exact"/>
              <w:ind w:left="113" w:right="113"/>
            </w:pPr>
            <w:r w:rsidRPr="007B22BC">
              <w:t xml:space="preserve">- Bên cạnh đó, Nghị định số 282/2025/NĐ-CP ngày 30/10/2025 của Chính phủ quy định xử phạt vi phạm hành chính trong lĩnh vực an ninh, trật tự, an toàn xã hội; phòng, chống tệ nạn xã hội; phòng, chống bạo lực gia đình (Điều 21) đã quy định cụ thể các hành vi vi phạm quy định về xuất cảnh, nhập cảnh, quá cảnh, cư trú và đi lại; do vậy, đề nghị nghiên cứu rà soát, chỉnh lý các hành vi vi phạm quy định tại điểm c, điểm đ khoản 2; điểm a khoản 3; điểm đ, điểm e khoản 5 Điều 8 dự thảo Nghị định theo hướng các hành vi vi phạm này chỉ áp </w:t>
            </w:r>
            <w:r w:rsidRPr="007B22BC">
              <w:rPr>
                <w:spacing w:val="-4"/>
              </w:rPr>
              <w:t xml:space="preserve">dụng đối với </w:t>
            </w:r>
            <w:r w:rsidRPr="007B22BC">
              <w:rPr>
                <w:b/>
                <w:i/>
                <w:spacing w:val="-4"/>
              </w:rPr>
              <w:t>cư dân biên giới</w:t>
            </w:r>
            <w:r w:rsidRPr="007B22BC">
              <w:rPr>
                <w:spacing w:val="-4"/>
              </w:rPr>
              <w:t xml:space="preserve"> để bảo đảm tính thống nhất trong quá trình thực hiện.</w:t>
            </w:r>
          </w:p>
        </w:tc>
        <w:tc>
          <w:tcPr>
            <w:tcW w:w="1545" w:type="pct"/>
            <w:tcBorders>
              <w:top w:val="single" w:sz="4" w:space="0" w:color="auto"/>
              <w:left w:val="single" w:sz="4" w:space="0" w:color="auto"/>
              <w:bottom w:val="single" w:sz="4" w:space="0" w:color="auto"/>
            </w:tcBorders>
            <w:shd w:val="clear" w:color="auto" w:fill="FFFFFF"/>
            <w:vAlign w:val="center"/>
          </w:tcPr>
          <w:p w14:paraId="3F5CCEE6" w14:textId="77777777" w:rsidR="000C19FA" w:rsidRPr="007B22BC" w:rsidRDefault="000C19FA" w:rsidP="00891AAD">
            <w:pPr>
              <w:spacing w:before="120"/>
              <w:ind w:left="113" w:right="113"/>
            </w:pPr>
            <w:r w:rsidRPr="007B22BC">
              <w:t xml:space="preserve">- Qua rà soát, các hành vi quy định tại điểm c, điểm đ khoản 2; điểm a khoản 3; điểm đ khoản 5 Điều 8 dự thảo Nghị định chỉ quy định đối với </w:t>
            </w:r>
            <w:r w:rsidRPr="007B22BC">
              <w:rPr>
                <w:b/>
                <w:i/>
              </w:rPr>
              <w:t>cư dân biên giới</w:t>
            </w:r>
            <w:r w:rsidRPr="007B22BC">
              <w:t>; đảm bảo phù hợp với quy định tại khoản 10 Điều 21 Nghị định số 282/2025/NĐ-CP; tiếp thu ý kiến của Bộ Công an, Bộ Quốc phòng bổ sung cụm từ “</w:t>
            </w:r>
            <w:r w:rsidRPr="007B22BC">
              <w:rPr>
                <w:i/>
              </w:rPr>
              <w:t>Cư dân biên giới</w:t>
            </w:r>
            <w:r w:rsidRPr="007B22BC">
              <w:t>” trước cụm từ “</w:t>
            </w:r>
            <w:r w:rsidRPr="007B22BC">
              <w:rPr>
                <w:i/>
              </w:rPr>
              <w:t>cho người khác</w:t>
            </w:r>
            <w:r w:rsidRPr="007B22BC">
              <w:t xml:space="preserve">” tại điểm e khoản 5 Điều 8 dự thảo Nghị định đảm bảo phù hợp. </w:t>
            </w:r>
          </w:p>
        </w:tc>
      </w:tr>
      <w:tr w:rsidR="000C19FA" w:rsidRPr="007B22BC" w14:paraId="2B152855" w14:textId="77777777" w:rsidTr="00891AAD">
        <w:tc>
          <w:tcPr>
            <w:tcW w:w="437" w:type="pct"/>
            <w:vMerge/>
            <w:shd w:val="clear" w:color="auto" w:fill="FFFFFF"/>
            <w:vAlign w:val="center"/>
          </w:tcPr>
          <w:p w14:paraId="76184CF1" w14:textId="77777777" w:rsidR="000C19FA" w:rsidRPr="007B22BC" w:rsidRDefault="000C19FA" w:rsidP="00891AAD">
            <w:pPr>
              <w:spacing w:before="60" w:after="60"/>
              <w:ind w:left="113" w:right="113"/>
              <w:jc w:val="center"/>
              <w:rPr>
                <w:noProof/>
              </w:rPr>
            </w:pPr>
          </w:p>
        </w:tc>
        <w:tc>
          <w:tcPr>
            <w:tcW w:w="584" w:type="pct"/>
            <w:shd w:val="clear" w:color="auto" w:fill="FFFFFF"/>
            <w:vAlign w:val="center"/>
          </w:tcPr>
          <w:p w14:paraId="1D4C9DA8" w14:textId="093CEEE7" w:rsidR="000C19FA" w:rsidRPr="007B22BC" w:rsidRDefault="000C14B4" w:rsidP="00891AAD">
            <w:pPr>
              <w:spacing w:before="60" w:after="60"/>
              <w:ind w:left="113" w:right="113"/>
              <w:jc w:val="center"/>
              <w:rPr>
                <w:noProof/>
              </w:rPr>
            </w:pPr>
            <w:r>
              <w:rPr>
                <w:noProof/>
              </w:rPr>
              <w:t xml:space="preserve">Bộ Công an, </w:t>
            </w:r>
            <w:r w:rsidR="000C19FA" w:rsidRPr="007B22BC">
              <w:rPr>
                <w:noProof/>
              </w:rPr>
              <w:t>Tòa án quân sự Trung ương</w:t>
            </w:r>
          </w:p>
        </w:tc>
        <w:tc>
          <w:tcPr>
            <w:tcW w:w="2434" w:type="pct"/>
            <w:tcBorders>
              <w:right w:val="single" w:sz="4" w:space="0" w:color="auto"/>
            </w:tcBorders>
            <w:shd w:val="clear" w:color="auto" w:fill="FFFFFF"/>
            <w:vAlign w:val="center"/>
          </w:tcPr>
          <w:p w14:paraId="1F490349" w14:textId="77777777" w:rsidR="000C19FA" w:rsidRPr="007B22BC" w:rsidRDefault="000C19FA" w:rsidP="00891AAD">
            <w:pPr>
              <w:spacing w:before="60" w:after="60"/>
              <w:ind w:left="113" w:right="113"/>
            </w:pPr>
            <w:r w:rsidRPr="007B22BC">
              <w:t xml:space="preserve">Đối với quy định tại khoản 2 điều 8 và khoản 2 điều 10, mặc dù chỉ khác về địa điểm vi phạm (Khu vực biên giới đất liền/khu vực biên giới biển) nhưng cả 2 khoản trên đều có cùng mức phạt (phạt tiền từ 500.000 đồng đến 1.000.000 đồng); đều có hành vi vi phạm giống nhau là: Tạm trú, lưu trú, đi lại trong khu vực biên giới không đúng quy định; không thông báo, khai báo, đăng ký hoặc che giấu, giúp đỡ người khác đi lại, lưu trú, tạm trú trái phép trong khu vực biên giới). </w:t>
            </w:r>
            <w:r w:rsidRPr="007B22BC">
              <w:lastRenderedPageBreak/>
              <w:t>Do vậy, đề nghị cơ quan soạn thảo nghiên cứu gộp lại để thuận lợi cho việc áp dụng trên thực tiễn.</w:t>
            </w:r>
          </w:p>
        </w:tc>
        <w:tc>
          <w:tcPr>
            <w:tcW w:w="1545" w:type="pct"/>
            <w:tcBorders>
              <w:top w:val="single" w:sz="4" w:space="0" w:color="auto"/>
              <w:left w:val="single" w:sz="4" w:space="0" w:color="auto"/>
            </w:tcBorders>
            <w:shd w:val="clear" w:color="auto" w:fill="FFFFFF"/>
            <w:vAlign w:val="center"/>
          </w:tcPr>
          <w:p w14:paraId="4F0FC569" w14:textId="77777777" w:rsidR="000C19FA" w:rsidRPr="007B22BC" w:rsidRDefault="000C19FA" w:rsidP="00891AAD">
            <w:pPr>
              <w:spacing w:before="120"/>
              <w:ind w:left="113" w:right="113"/>
            </w:pPr>
            <w:r>
              <w:lastRenderedPageBreak/>
              <w:t>Bộ Quốc phòng đề nghị giữ nguyên như dự thảo Nghị định. Bởi lý do: Tiêu đề của Điều 8 dự thảo Nghị định là “</w:t>
            </w:r>
            <w:r w:rsidRPr="00C71ABA">
              <w:rPr>
                <w:bCs/>
                <w:i/>
              </w:rPr>
              <w:t xml:space="preserve">Hành vi vi phạm </w:t>
            </w:r>
            <w:r w:rsidRPr="000C14B4">
              <w:rPr>
                <w:b/>
                <w:bCs/>
                <w:i/>
              </w:rPr>
              <w:t>quy chế</w:t>
            </w:r>
            <w:r w:rsidRPr="00C71ABA">
              <w:rPr>
                <w:bCs/>
                <w:i/>
              </w:rPr>
              <w:t xml:space="preserve"> khu vực biên giới</w:t>
            </w:r>
            <w:r>
              <w:t>”; trong khi đó, tiêu đề của Điều 10 dự thảo Nghị định là “</w:t>
            </w:r>
            <w:r w:rsidRPr="00C71ABA">
              <w:rPr>
                <w:bCs/>
                <w:i/>
              </w:rPr>
              <w:t xml:space="preserve">Hành vi vi phạm về quản lý hoạt động của người, phương tiện </w:t>
            </w:r>
            <w:r w:rsidRPr="000C14B4">
              <w:rPr>
                <w:b/>
                <w:bCs/>
                <w:i/>
              </w:rPr>
              <w:t>trong</w:t>
            </w:r>
            <w:r w:rsidRPr="00C71ABA">
              <w:rPr>
                <w:bCs/>
                <w:i/>
              </w:rPr>
              <w:t xml:space="preserve"> khu vực biên giới biển</w:t>
            </w:r>
            <w:r>
              <w:t>”.</w:t>
            </w:r>
          </w:p>
        </w:tc>
      </w:tr>
      <w:tr w:rsidR="000C19FA" w:rsidRPr="007B22BC" w14:paraId="5B0AD09E" w14:textId="77777777" w:rsidTr="00891AAD">
        <w:tc>
          <w:tcPr>
            <w:tcW w:w="437" w:type="pct"/>
            <w:shd w:val="clear" w:color="auto" w:fill="FFFFFF"/>
            <w:vAlign w:val="center"/>
          </w:tcPr>
          <w:p w14:paraId="65B920E4" w14:textId="77777777" w:rsidR="000C19FA" w:rsidRPr="007B22BC" w:rsidRDefault="000C19FA" w:rsidP="00891AAD">
            <w:pPr>
              <w:spacing w:before="60" w:after="60"/>
              <w:ind w:left="113" w:right="113"/>
              <w:jc w:val="center"/>
              <w:rPr>
                <w:noProof/>
              </w:rPr>
            </w:pPr>
            <w:r w:rsidRPr="007B22BC">
              <w:rPr>
                <w:noProof/>
              </w:rPr>
              <w:t>Tại điểm e khoản 2 Điều 8</w:t>
            </w:r>
          </w:p>
        </w:tc>
        <w:tc>
          <w:tcPr>
            <w:tcW w:w="584" w:type="pct"/>
            <w:shd w:val="clear" w:color="auto" w:fill="FFFFFF"/>
            <w:vAlign w:val="center"/>
          </w:tcPr>
          <w:p w14:paraId="0A2FA6C5" w14:textId="77777777" w:rsidR="000C19FA" w:rsidRPr="007B22BC" w:rsidRDefault="000C19FA" w:rsidP="00891AAD">
            <w:pPr>
              <w:spacing w:before="60" w:after="60"/>
              <w:ind w:left="113" w:right="113"/>
              <w:jc w:val="center"/>
              <w:rPr>
                <w:noProof/>
              </w:rPr>
            </w:pPr>
            <w:r w:rsidRPr="007B22BC">
              <w:rPr>
                <w:noProof/>
              </w:rPr>
              <w:t>Cao Bằng</w:t>
            </w:r>
          </w:p>
        </w:tc>
        <w:tc>
          <w:tcPr>
            <w:tcW w:w="2434" w:type="pct"/>
            <w:shd w:val="clear" w:color="auto" w:fill="FFFFFF"/>
            <w:vAlign w:val="center"/>
          </w:tcPr>
          <w:p w14:paraId="611D822C" w14:textId="77777777" w:rsidR="000C19FA" w:rsidRPr="007B22BC" w:rsidRDefault="000C19FA" w:rsidP="00891AAD">
            <w:pPr>
              <w:spacing w:before="120" w:after="120"/>
              <w:ind w:left="113" w:right="113"/>
            </w:pPr>
            <w:r w:rsidRPr="007B22BC">
              <w:t>Tại điểm e khoản 2 Điều 8 trong dự thảo Nghị định quy định mức phạt tiền từ 500.000 đồng đến 1.000.000 đồng đối với hành vi “</w:t>
            </w:r>
            <w:r w:rsidRPr="007B22BC">
              <w:rPr>
                <w:i/>
              </w:rPr>
              <w:t>người nước ngoài vào khu vực biên giới đất liền không có giấy tờ theo quy định</w:t>
            </w:r>
            <w:r w:rsidRPr="007B22BC">
              <w:t>” chưa đồng nhất với mức phạt quy định tại điểm c khoản 2 Điều 21 Nghị định số 282/2025/NĐ-CP ngày 30/10/2025 của Chính phủ (quy định phạt tiền từ 500.000 đồng đến 2.000.000 đồng đối với hành vi người nước ngoài vào khu vực Nhà nước quy định cần có giấy phép mà không có giấy phép hoặc đi lại quá phạm vi, thời hạn được phép).</w:t>
            </w:r>
          </w:p>
        </w:tc>
        <w:tc>
          <w:tcPr>
            <w:tcW w:w="1545" w:type="pct"/>
            <w:shd w:val="clear" w:color="auto" w:fill="FFFFFF"/>
            <w:vAlign w:val="center"/>
          </w:tcPr>
          <w:p w14:paraId="4417AB13" w14:textId="77777777" w:rsidR="000C19FA" w:rsidRPr="007B22BC" w:rsidRDefault="000C19FA" w:rsidP="00891AAD">
            <w:pPr>
              <w:spacing w:before="120"/>
              <w:ind w:left="113" w:right="113"/>
            </w:pPr>
            <w:r w:rsidRPr="00D606D5">
              <w:t>Bộ Quốc phòng đề n</w:t>
            </w:r>
            <w:r>
              <w:t>g</w:t>
            </w:r>
            <w:r w:rsidRPr="00D606D5">
              <w:t>hị giữ nguyên như dự thảo Nghị định. Bở</w:t>
            </w:r>
            <w:r>
              <w:t xml:space="preserve">i </w:t>
            </w:r>
            <w:r w:rsidRPr="00D606D5">
              <w:t>lý do sau:</w:t>
            </w:r>
            <w:r>
              <w:rPr>
                <w:i/>
              </w:rPr>
              <w:t xml:space="preserve"> </w:t>
            </w:r>
            <w:r w:rsidRPr="007B22BC">
              <w:t>Nội dung 02 quy định nêu trên không đồng nhất (dự thảo Nghị định quy định “không có giấy tờ”; Nghị định số 282/2025/NĐ-CP là “không có giấy phép hoặc đi quá phạm vi, thời hạn được phép”).</w:t>
            </w:r>
          </w:p>
        </w:tc>
      </w:tr>
      <w:tr w:rsidR="000C19FA" w:rsidRPr="007B22BC" w14:paraId="0FA1E226" w14:textId="77777777" w:rsidTr="00891AAD">
        <w:tc>
          <w:tcPr>
            <w:tcW w:w="437" w:type="pct"/>
            <w:shd w:val="clear" w:color="auto" w:fill="FFFFFF"/>
            <w:vAlign w:val="center"/>
          </w:tcPr>
          <w:p w14:paraId="48F219A3" w14:textId="77777777" w:rsidR="000C19FA" w:rsidRPr="007B22BC" w:rsidRDefault="000C19FA" w:rsidP="00891AAD">
            <w:pPr>
              <w:spacing w:before="60" w:after="60"/>
              <w:ind w:left="113" w:right="113"/>
              <w:jc w:val="center"/>
              <w:rPr>
                <w:noProof/>
              </w:rPr>
            </w:pPr>
            <w:r w:rsidRPr="007B22BC">
              <w:rPr>
                <w:noProof/>
              </w:rPr>
              <w:t>Điểm b khoản 5 Điều 8</w:t>
            </w:r>
          </w:p>
        </w:tc>
        <w:tc>
          <w:tcPr>
            <w:tcW w:w="584" w:type="pct"/>
            <w:shd w:val="clear" w:color="auto" w:fill="FFFFFF"/>
            <w:vAlign w:val="center"/>
          </w:tcPr>
          <w:p w14:paraId="0ACE4CB2" w14:textId="77777777" w:rsidR="000C19FA" w:rsidRPr="007B22BC" w:rsidRDefault="000C19FA" w:rsidP="00891AAD">
            <w:pPr>
              <w:spacing w:before="60" w:after="60"/>
              <w:ind w:left="113" w:right="113"/>
              <w:jc w:val="center"/>
              <w:rPr>
                <w:noProof/>
              </w:rPr>
            </w:pPr>
            <w:r w:rsidRPr="007B22BC">
              <w:rPr>
                <w:noProof/>
              </w:rPr>
              <w:t>Đồng Nai</w:t>
            </w:r>
          </w:p>
        </w:tc>
        <w:tc>
          <w:tcPr>
            <w:tcW w:w="2434" w:type="pct"/>
            <w:shd w:val="clear" w:color="auto" w:fill="FFFFFF"/>
            <w:vAlign w:val="center"/>
          </w:tcPr>
          <w:p w14:paraId="27611145" w14:textId="77777777" w:rsidR="000C19FA" w:rsidRPr="007B22BC" w:rsidRDefault="000C19FA" w:rsidP="00891AAD">
            <w:pPr>
              <w:spacing w:before="60" w:after="60"/>
              <w:ind w:left="113" w:right="113"/>
            </w:pPr>
            <w:r w:rsidRPr="007B22BC">
              <w:t>Đề nghị sửa đổi thành “</w:t>
            </w:r>
            <w:r w:rsidRPr="007B22BC">
              <w:rPr>
                <w:i/>
              </w:rPr>
              <w:t>Cư dân biên giới qua lại biên giới đúng quy định để làm ruộng, rẫy trái phép ở nước có chung đường biên giới</w:t>
            </w:r>
            <w:r w:rsidRPr="007B22BC">
              <w:t>”. Vì:</w:t>
            </w:r>
          </w:p>
          <w:p w14:paraId="51E05E48" w14:textId="77777777" w:rsidR="000C19FA" w:rsidRPr="007B22BC" w:rsidRDefault="000C19FA" w:rsidP="00891AAD">
            <w:pPr>
              <w:spacing w:before="60" w:after="60"/>
              <w:ind w:left="113" w:right="113"/>
            </w:pPr>
            <w:r w:rsidRPr="007B22BC">
              <w:t>+ Nếu cư dân biên giới qua lại biên giới trái phép đã được điều chỉnh ở các điểm c, d, đ khoản 5 điều này.</w:t>
            </w:r>
          </w:p>
          <w:p w14:paraId="278DBE4F" w14:textId="77777777" w:rsidR="000C19FA" w:rsidRPr="007B22BC" w:rsidRDefault="000C19FA" w:rsidP="00891AAD">
            <w:pPr>
              <w:spacing w:before="60" w:after="60"/>
              <w:ind w:left="113" w:right="113"/>
            </w:pPr>
            <w:r w:rsidRPr="007B22BC">
              <w:t>+ Việc cư dân biên giới qua lại biên giới đúng quy định, làm ruộng, rẫy ở nước có chung đường biên giới, nếu "ruộng, rẫy" được nước có chung đường biên giới cấp giấy tờ đẩy đủ thì sẽ không phải là hành vi vi phạm. Hành vi này chỉ vi phạm khi "ruộng, rẫy" này không có giấy tờ, trái quy định của nước sở tại.</w:t>
            </w:r>
          </w:p>
        </w:tc>
        <w:tc>
          <w:tcPr>
            <w:tcW w:w="1545" w:type="pct"/>
            <w:shd w:val="clear" w:color="auto" w:fill="FFFFFF"/>
            <w:vAlign w:val="center"/>
          </w:tcPr>
          <w:p w14:paraId="03CAA17D" w14:textId="77777777" w:rsidR="000C19FA" w:rsidRPr="007B22BC" w:rsidRDefault="000C19FA" w:rsidP="00891AAD">
            <w:pPr>
              <w:spacing w:before="120"/>
              <w:ind w:left="113" w:right="113"/>
            </w:pPr>
            <w:r w:rsidRPr="007B22BC">
              <w:t>Tiếp thu một phần theo ý kiến góp ý và chỉnh lý điểm này theo hướng “</w:t>
            </w:r>
            <w:r w:rsidRPr="007B22BC">
              <w:rPr>
                <w:i/>
              </w:rPr>
              <w:t>b) Cư dân biên giới vượt biên giới làm ruộng, rẫy</w:t>
            </w:r>
            <w:r w:rsidRPr="007B22BC">
              <w:t>” để đảm bảo phù hợp quy định tại khoản 4 Điều 4 Nghị định số 34/2014/NĐ-CP quy định các hành vi bị nghiêm cấm trong khu vực biên giới đất liền “</w:t>
            </w:r>
            <w:r w:rsidRPr="007B22BC">
              <w:rPr>
                <w:i/>
              </w:rPr>
              <w:t>Vượt biên giới làm ruộng, rẫy, săn bắn, chăn thả gia súc</w:t>
            </w:r>
            <w:r w:rsidRPr="007B22BC">
              <w:t>”.</w:t>
            </w:r>
          </w:p>
        </w:tc>
      </w:tr>
      <w:tr w:rsidR="000C19FA" w:rsidRPr="007B22BC" w14:paraId="72DA1051" w14:textId="77777777" w:rsidTr="00891AAD">
        <w:tc>
          <w:tcPr>
            <w:tcW w:w="437" w:type="pct"/>
            <w:shd w:val="clear" w:color="auto" w:fill="FFFFFF"/>
            <w:vAlign w:val="center"/>
          </w:tcPr>
          <w:p w14:paraId="506D85F3" w14:textId="77777777" w:rsidR="000C19FA" w:rsidRPr="007B22BC" w:rsidRDefault="000C19FA" w:rsidP="00891AAD">
            <w:pPr>
              <w:spacing w:before="60" w:after="60"/>
              <w:ind w:left="113" w:right="113"/>
              <w:jc w:val="center"/>
              <w:rPr>
                <w:noProof/>
              </w:rPr>
            </w:pPr>
            <w:r w:rsidRPr="007B22BC">
              <w:rPr>
                <w:noProof/>
              </w:rPr>
              <w:t>Điểm b khoản 7 Điều 8</w:t>
            </w:r>
          </w:p>
        </w:tc>
        <w:tc>
          <w:tcPr>
            <w:tcW w:w="584" w:type="pct"/>
            <w:shd w:val="clear" w:color="auto" w:fill="FFFFFF"/>
            <w:vAlign w:val="center"/>
          </w:tcPr>
          <w:p w14:paraId="14B89352" w14:textId="77777777" w:rsidR="000C19FA" w:rsidRPr="007B22BC" w:rsidRDefault="000C19FA" w:rsidP="00891AAD">
            <w:pPr>
              <w:spacing w:before="60" w:after="60"/>
              <w:ind w:left="113" w:right="113"/>
              <w:jc w:val="center"/>
              <w:rPr>
                <w:noProof/>
              </w:rPr>
            </w:pPr>
            <w:r w:rsidRPr="007B22BC">
              <w:rPr>
                <w:noProof/>
              </w:rPr>
              <w:t>Bộ Tư pháp</w:t>
            </w:r>
          </w:p>
        </w:tc>
        <w:tc>
          <w:tcPr>
            <w:tcW w:w="2434" w:type="pct"/>
            <w:shd w:val="clear" w:color="auto" w:fill="FFFFFF"/>
            <w:vAlign w:val="center"/>
          </w:tcPr>
          <w:p w14:paraId="07F874AE" w14:textId="77777777" w:rsidR="000C19FA" w:rsidRPr="007B22BC" w:rsidRDefault="000C19FA" w:rsidP="00891AAD">
            <w:pPr>
              <w:spacing w:before="120" w:after="120" w:line="320" w:lineRule="atLeast"/>
              <w:ind w:left="113" w:right="113"/>
              <w:rPr>
                <w:bCs/>
              </w:rPr>
            </w:pPr>
            <w:r w:rsidRPr="007B22BC">
              <w:rPr>
                <w:bCs/>
              </w:rPr>
              <w:t>Khoản 1 và điểm e khoản 2 Điều 8 xử phạt đối với các hành vi vào vành đai biên giới không có giấy tờ theo quy định của công dân Việt Nam và người nước ngoài; điểm b khoản 7 Điều 8 dự thảo Nghị định xử phạt đối với hành vi “</w:t>
            </w:r>
            <w:r w:rsidRPr="007B22BC">
              <w:rPr>
                <w:bCs/>
                <w:i/>
                <w:iCs/>
              </w:rPr>
              <w:t xml:space="preserve">vào vành </w:t>
            </w:r>
            <w:r w:rsidRPr="007B22BC">
              <w:rPr>
                <w:bCs/>
                <w:i/>
                <w:iCs/>
              </w:rPr>
              <w:lastRenderedPageBreak/>
              <w:t xml:space="preserve">đai biên giới không có giấy tờ theo quy định </w:t>
            </w:r>
            <w:r w:rsidRPr="007B22BC">
              <w:rPr>
                <w:bCs/>
                <w:i/>
                <w:iCs/>
                <w:u w:val="single"/>
              </w:rPr>
              <w:t>và</w:t>
            </w:r>
            <w:r w:rsidRPr="007B22BC">
              <w:rPr>
                <w:bCs/>
                <w:i/>
                <w:iCs/>
              </w:rPr>
              <w:t xml:space="preserve"> không trình báo cho đồn Biên phòng hoặc Ủy ban nhân dân cấp xã sở tại, trừ cư dân biên giới</w:t>
            </w:r>
            <w:r w:rsidRPr="007B22BC">
              <w:rPr>
                <w:bCs/>
              </w:rPr>
              <w:t xml:space="preserve">”. Tuy nhiên, trong trường hợp công dân Việt Nam, người nước ngoài vào vành đai biên giới có giấy tờ nhưng không trình báo cho cơ quan có thẩm quyền thì chưa có chế tài xử lý. Do đó, đề nghị cơ quan chủ trì soạn thảo nghiên cứu, bổ sung chế tài xử lý đối với trường hợp vi phạm nêu trên để bảo đảm đầy đủ, chặt chẽ. </w:t>
            </w:r>
          </w:p>
        </w:tc>
        <w:tc>
          <w:tcPr>
            <w:tcW w:w="1545" w:type="pct"/>
            <w:shd w:val="clear" w:color="auto" w:fill="FFFFFF"/>
            <w:vAlign w:val="center"/>
          </w:tcPr>
          <w:p w14:paraId="61A0DA0D" w14:textId="77777777" w:rsidR="000C19FA" w:rsidRPr="00324921" w:rsidRDefault="000C19FA" w:rsidP="00891AAD">
            <w:pPr>
              <w:spacing w:before="120" w:after="120"/>
              <w:ind w:left="113" w:right="113"/>
              <w:rPr>
                <w:color w:val="FF0000"/>
              </w:rPr>
            </w:pPr>
            <w:r w:rsidRPr="006A728D">
              <w:lastRenderedPageBreak/>
              <w:t>Tiếp thu ý kiến góp, chỉnh lý điểm e khoản 2 Điều 8 theo hướng sau: “</w:t>
            </w:r>
            <w:r w:rsidRPr="006A728D">
              <w:rPr>
                <w:bCs/>
                <w:i/>
                <w:iCs/>
              </w:rPr>
              <w:t>Vào vành đai biên giới không có giấy tờ theo quy định</w:t>
            </w:r>
            <w:r w:rsidRPr="006A728D">
              <w:rPr>
                <w:b/>
                <w:i/>
                <w:iCs/>
              </w:rPr>
              <w:t xml:space="preserve"> hoặc có giấy tờ nhưng</w:t>
            </w:r>
            <w:r w:rsidRPr="006A728D">
              <w:rPr>
                <w:bCs/>
                <w:i/>
                <w:iCs/>
              </w:rPr>
              <w:t xml:space="preserve"> </w:t>
            </w:r>
            <w:r w:rsidRPr="006A728D">
              <w:rPr>
                <w:bCs/>
                <w:i/>
                <w:iCs/>
                <w:strike/>
                <w:u w:val="single"/>
              </w:rPr>
              <w:lastRenderedPageBreak/>
              <w:t>và</w:t>
            </w:r>
            <w:r w:rsidRPr="006A728D">
              <w:rPr>
                <w:bCs/>
                <w:i/>
                <w:iCs/>
              </w:rPr>
              <w:t xml:space="preserve"> không trình báo đồn Biên phòng hoặc Ủy ban nhân dân cấp xã sở tại, trừ cư dân biên giới</w:t>
            </w:r>
            <w:r w:rsidRPr="006A728D">
              <w:t>”, đảm bảo phù hợp với quy định tại khoản 3 Điều 11 Nghị định số 34/2014/NĐ-CP “Những người không thuộc đối tượng quy định tại khoản 1 Điều 5 Nghị định này khi vào vành đai biên giới phải có giấy tờ theo quy định tại các khoản 1, 2 Điều 6 Nghị định này và phải trình báo Đồn Biên phòng hoặc Ủy ban nhân dân cấp xã sở tại”.</w:t>
            </w:r>
          </w:p>
        </w:tc>
      </w:tr>
      <w:tr w:rsidR="000C19FA" w:rsidRPr="007B22BC" w14:paraId="67F6A158" w14:textId="77777777" w:rsidTr="00891AAD">
        <w:tc>
          <w:tcPr>
            <w:tcW w:w="437" w:type="pct"/>
            <w:shd w:val="clear" w:color="auto" w:fill="FFFFFF"/>
            <w:vAlign w:val="center"/>
          </w:tcPr>
          <w:p w14:paraId="32B0ED56" w14:textId="77777777" w:rsidR="000C19FA" w:rsidRPr="007B22BC" w:rsidRDefault="000C19FA" w:rsidP="00891AAD">
            <w:pPr>
              <w:spacing w:before="60" w:after="60"/>
              <w:ind w:left="113" w:right="113"/>
              <w:jc w:val="center"/>
              <w:rPr>
                <w:noProof/>
              </w:rPr>
            </w:pPr>
            <w:r w:rsidRPr="007B22BC">
              <w:rPr>
                <w:noProof/>
              </w:rPr>
              <w:lastRenderedPageBreak/>
              <w:t>Khoản 5 Điều 9</w:t>
            </w:r>
          </w:p>
        </w:tc>
        <w:tc>
          <w:tcPr>
            <w:tcW w:w="584" w:type="pct"/>
            <w:shd w:val="clear" w:color="auto" w:fill="FFFFFF"/>
            <w:vAlign w:val="center"/>
          </w:tcPr>
          <w:p w14:paraId="488DC419" w14:textId="77777777" w:rsidR="000C19FA" w:rsidRPr="007B22BC" w:rsidRDefault="000C19FA" w:rsidP="00891AAD">
            <w:pPr>
              <w:spacing w:before="60" w:after="60"/>
              <w:ind w:left="113" w:right="113"/>
              <w:jc w:val="center"/>
              <w:rPr>
                <w:noProof/>
              </w:rPr>
            </w:pPr>
            <w:r w:rsidRPr="007B22BC">
              <w:rPr>
                <w:noProof/>
              </w:rPr>
              <w:t>Bộ Công an</w:t>
            </w:r>
          </w:p>
        </w:tc>
        <w:tc>
          <w:tcPr>
            <w:tcW w:w="2434" w:type="pct"/>
            <w:shd w:val="clear" w:color="auto" w:fill="FFFFFF"/>
            <w:vAlign w:val="center"/>
          </w:tcPr>
          <w:p w14:paraId="01A8D458" w14:textId="77777777" w:rsidR="000C19FA" w:rsidRPr="007B22BC" w:rsidRDefault="000C19FA" w:rsidP="00891AAD">
            <w:pPr>
              <w:spacing w:before="120" w:line="340" w:lineRule="exact"/>
              <w:ind w:left="113" w:right="113"/>
            </w:pPr>
            <w:r w:rsidRPr="007B22BC">
              <w:t>Tại khoản 5 Điều 9 về hành vi vi phạm quy chế quản lý cửa khẩu biên giới đất liền, đề nghị sửa cụm từ “</w:t>
            </w:r>
            <w:r w:rsidRPr="007B22BC">
              <w:rPr>
                <w:i/>
              </w:rPr>
              <w:t>phương tiện cơ giới</w:t>
            </w:r>
            <w:r w:rsidRPr="007B22BC">
              <w:t>” thành “</w:t>
            </w:r>
            <w:r w:rsidRPr="007B22BC">
              <w:rPr>
                <w:i/>
              </w:rPr>
              <w:t>xe cơ giới</w:t>
            </w:r>
            <w:r w:rsidRPr="007B22BC">
              <w:t>” cho thống nhất với quy định về phân loại phương tiện giao thông đường bộ quy định tại Điều 34 Luật Trật tự, an toàn giao thông đường bộ.</w:t>
            </w:r>
          </w:p>
        </w:tc>
        <w:tc>
          <w:tcPr>
            <w:tcW w:w="1545" w:type="pct"/>
            <w:shd w:val="clear" w:color="auto" w:fill="FFFFFF"/>
            <w:vAlign w:val="center"/>
          </w:tcPr>
          <w:p w14:paraId="44E6DE9A" w14:textId="77777777" w:rsidR="000C19FA" w:rsidRPr="007B22BC" w:rsidRDefault="000C19FA" w:rsidP="00891AAD">
            <w:pPr>
              <w:spacing w:before="120"/>
              <w:ind w:left="113" w:right="113"/>
            </w:pPr>
            <w:r w:rsidRPr="007B22BC">
              <w:t>Tiếp thu, chỉnh lý dự thảo Nghị định</w:t>
            </w:r>
          </w:p>
        </w:tc>
      </w:tr>
      <w:tr w:rsidR="000C19FA" w:rsidRPr="007B22BC" w14:paraId="12EF19C3" w14:textId="77777777" w:rsidTr="00891AAD">
        <w:tc>
          <w:tcPr>
            <w:tcW w:w="437" w:type="pct"/>
            <w:shd w:val="clear" w:color="auto" w:fill="FFFFFF"/>
            <w:vAlign w:val="center"/>
          </w:tcPr>
          <w:p w14:paraId="7B98ABBE" w14:textId="77777777" w:rsidR="000C19FA" w:rsidRPr="007B22BC" w:rsidRDefault="000C19FA" w:rsidP="00891AAD">
            <w:pPr>
              <w:spacing w:before="60" w:after="60"/>
              <w:ind w:left="113" w:right="113"/>
              <w:jc w:val="center"/>
              <w:rPr>
                <w:noProof/>
              </w:rPr>
            </w:pPr>
            <w:r w:rsidRPr="007B22BC">
              <w:rPr>
                <w:noProof/>
              </w:rPr>
              <w:t>Điểm b, điểm c khoản 7 Điều 10</w:t>
            </w:r>
          </w:p>
        </w:tc>
        <w:tc>
          <w:tcPr>
            <w:tcW w:w="584" w:type="pct"/>
            <w:shd w:val="clear" w:color="auto" w:fill="FFFFFF"/>
            <w:vAlign w:val="center"/>
          </w:tcPr>
          <w:p w14:paraId="2B01A51D" w14:textId="77777777" w:rsidR="000C19FA" w:rsidRPr="007B22BC" w:rsidRDefault="000C19FA" w:rsidP="00891AAD">
            <w:pPr>
              <w:spacing w:before="60" w:after="60"/>
              <w:ind w:left="113" w:right="113"/>
              <w:jc w:val="center"/>
              <w:rPr>
                <w:noProof/>
              </w:rPr>
            </w:pPr>
            <w:r w:rsidRPr="007B22BC">
              <w:rPr>
                <w:noProof/>
              </w:rPr>
              <w:t>Bộ Nội vụ</w:t>
            </w:r>
          </w:p>
        </w:tc>
        <w:tc>
          <w:tcPr>
            <w:tcW w:w="2434" w:type="pct"/>
            <w:shd w:val="clear" w:color="auto" w:fill="FFFFFF"/>
            <w:vAlign w:val="center"/>
          </w:tcPr>
          <w:p w14:paraId="79282492" w14:textId="77777777" w:rsidR="000C19FA" w:rsidRPr="007B22BC" w:rsidRDefault="000C19FA" w:rsidP="00891AAD">
            <w:pPr>
              <w:spacing w:before="60" w:after="60"/>
              <w:ind w:left="113" w:right="113"/>
            </w:pPr>
            <w:r w:rsidRPr="007B22BC">
              <w:t>Tại điểm b, điểm c khoản 7 Điều 10 quy định: “</w:t>
            </w:r>
            <w:r w:rsidRPr="007B22BC">
              <w:rPr>
                <w:i/>
              </w:rPr>
              <w:t>… không thông báo cho UBND và Ban Chỉ huy Bộ đội Biên phòng sở tại</w:t>
            </w:r>
            <w:r w:rsidRPr="007B22BC">
              <w:t>”, đề nghị quy định rõ UBND cấp tỉnh hay cấp xã.</w:t>
            </w:r>
          </w:p>
        </w:tc>
        <w:tc>
          <w:tcPr>
            <w:tcW w:w="1545" w:type="pct"/>
            <w:shd w:val="clear" w:color="auto" w:fill="FFFFFF"/>
            <w:vAlign w:val="center"/>
          </w:tcPr>
          <w:p w14:paraId="140FE97B" w14:textId="77777777" w:rsidR="000C19FA" w:rsidRPr="007B22BC" w:rsidRDefault="000C19FA" w:rsidP="00891AAD">
            <w:pPr>
              <w:spacing w:before="120"/>
              <w:ind w:left="113" w:right="113"/>
            </w:pPr>
            <w:r w:rsidRPr="007B22BC">
              <w:t>Tiếp thu ý kiến góp ý, chỉnh lý dự thảo Nghị định theo hướng:</w:t>
            </w:r>
          </w:p>
          <w:p w14:paraId="417CD1A6" w14:textId="77777777" w:rsidR="000C19FA" w:rsidRPr="007B22BC" w:rsidRDefault="000C19FA" w:rsidP="00891AAD">
            <w:pPr>
              <w:spacing w:before="120"/>
              <w:ind w:left="113" w:right="113"/>
            </w:pPr>
            <w:r w:rsidRPr="007B22BC">
              <w:t>+ Tại điểm b khoản 7, quy định theo hướng “</w:t>
            </w:r>
            <w:r w:rsidRPr="007B22BC">
              <w:rPr>
                <w:i/>
              </w:rPr>
              <w:t>Ủy ban nhân dân cấp tỉnh, Bộ Chỉ huy quân sự cấp tỉnh qua Ban Chỉ huy Bộ đội Biên phòng sở tại, Vùng Cảnh sát biển, Vùng Hải quân, Cục Hàng hải và Đường thủy Việt Nam, Hải đoàn Biên phòng</w:t>
            </w:r>
            <w:r w:rsidRPr="007B22BC">
              <w:t xml:space="preserve">”, phù hợp với quy định tại Điều 9 Nghị định số </w:t>
            </w:r>
            <w:r w:rsidRPr="007B22BC">
              <w:lastRenderedPageBreak/>
              <w:t>71/2015/ND-CP, sửa đổi, bổ sung tại khoản 5 Điều 3 Nghị định số 299/2025/NĐ-CP.</w:t>
            </w:r>
          </w:p>
          <w:p w14:paraId="6C83AF75" w14:textId="77777777" w:rsidR="000C19FA" w:rsidRPr="007B22BC" w:rsidRDefault="000C19FA" w:rsidP="00891AAD">
            <w:pPr>
              <w:spacing w:before="120"/>
              <w:ind w:left="113" w:right="113"/>
            </w:pPr>
            <w:r w:rsidRPr="007B22BC">
              <w:t>+ Tại điểm c khoản 7, quy định theo hướng “</w:t>
            </w:r>
            <w:r w:rsidRPr="007B22BC">
              <w:rPr>
                <w:i/>
              </w:rPr>
              <w:t>Ủy ban nhân dân cấp tỉnh, Bộ Chỉ huy quân sự cấp tỉnh qua Ban Chỉ huy Bộ đội Biên phòng</w:t>
            </w:r>
            <w:r w:rsidRPr="007B22BC">
              <w:t>”, phù hợp với quy định tại Điều 10 Nghị định số 71/2015/ND-CP, sửa đổi, bổ sung tại khoản 6 Điều 3 Nghị định số 299/2025/NĐ-CP.</w:t>
            </w:r>
          </w:p>
        </w:tc>
      </w:tr>
      <w:tr w:rsidR="000C19FA" w:rsidRPr="007B22BC" w14:paraId="73559385" w14:textId="77777777" w:rsidTr="00891AAD">
        <w:trPr>
          <w:trHeight w:val="294"/>
        </w:trPr>
        <w:tc>
          <w:tcPr>
            <w:tcW w:w="437" w:type="pct"/>
            <w:shd w:val="clear" w:color="auto" w:fill="FFFFFF"/>
            <w:vAlign w:val="center"/>
          </w:tcPr>
          <w:p w14:paraId="79BC03DC" w14:textId="77777777" w:rsidR="000C19FA" w:rsidRPr="007B22BC" w:rsidRDefault="000C19FA" w:rsidP="00891AAD">
            <w:pPr>
              <w:spacing w:before="60" w:after="60"/>
              <w:ind w:left="113" w:right="113"/>
              <w:jc w:val="center"/>
              <w:rPr>
                <w:noProof/>
              </w:rPr>
            </w:pPr>
            <w:r w:rsidRPr="007B22BC">
              <w:rPr>
                <w:noProof/>
              </w:rPr>
              <w:lastRenderedPageBreak/>
              <w:t>Điểm c khoản 11 Điều 8</w:t>
            </w:r>
          </w:p>
        </w:tc>
        <w:tc>
          <w:tcPr>
            <w:tcW w:w="584" w:type="pct"/>
            <w:shd w:val="clear" w:color="auto" w:fill="FFFFFF"/>
            <w:vAlign w:val="center"/>
          </w:tcPr>
          <w:p w14:paraId="3CED0DB3" w14:textId="77777777" w:rsidR="000C19FA" w:rsidRPr="007B22BC" w:rsidRDefault="000C19FA" w:rsidP="00891AAD">
            <w:pPr>
              <w:spacing w:before="60" w:after="60"/>
              <w:ind w:left="113" w:right="113"/>
              <w:jc w:val="center"/>
              <w:rPr>
                <w:noProof/>
              </w:rPr>
            </w:pPr>
            <w:r w:rsidRPr="007B22BC">
              <w:rPr>
                <w:noProof/>
              </w:rPr>
              <w:t>Cao Bằng</w:t>
            </w:r>
          </w:p>
        </w:tc>
        <w:tc>
          <w:tcPr>
            <w:tcW w:w="2434" w:type="pct"/>
            <w:shd w:val="clear" w:color="auto" w:fill="FFFFFF"/>
            <w:vAlign w:val="center"/>
          </w:tcPr>
          <w:p w14:paraId="6D3372C0" w14:textId="77777777" w:rsidR="000C19FA" w:rsidRPr="007B22BC" w:rsidRDefault="000C19FA" w:rsidP="00891AAD">
            <w:pPr>
              <w:spacing w:before="120" w:after="120"/>
              <w:ind w:left="113" w:right="113"/>
            </w:pPr>
            <w:r w:rsidRPr="007B22BC">
              <w:t>Tại điểm c khoản 11 Điều 8 trong dự thảo Nghị định quy định “</w:t>
            </w:r>
            <w:r w:rsidRPr="007B22BC">
              <w:rPr>
                <w:i/>
              </w:rPr>
              <w:t>Trục xuất đối với người nước ngoài quy định tại điểm a, điểm e, điểm đ khoản 2; điểm c, điểm e, điểm đ khoản 3; điểm b, điểm c, điểm d, điểm đ khoản 4; điểm b khoản 6; điểm b khoản 7; khoản 8; điểm a khoản 9; khoản 10 điều này</w:t>
            </w:r>
            <w:r w:rsidRPr="007B22BC">
              <w:t>”. Tuy nhiên viết ngược thứ tự giữa điểm e, điểm đ tại điểm c khoản này và khoản 3 dự thảo Nghị định không có điểm e. Đồng thời để phù hợp trong quá trình xử phạt vi phạm hành chính, đề xuất sửa đổi điểm c khoản 11 Điều 8 như sau: “</w:t>
            </w:r>
            <w:r w:rsidRPr="007B22BC">
              <w:rPr>
                <w:i/>
              </w:rPr>
              <w:t>Căn cứ vào tính chất, mức độ, hậu quả vi phạm, đối tượng vi phạm và tình tiết giảm nhẹ, tăng nặng để quyết định áp dụng hình thức xử phạt trục xuất đối với người nước ngoài thực hiện hành vi vi phạm hành chính</w:t>
            </w:r>
            <w:r w:rsidRPr="007B22BC">
              <w:t>” để phù hợp với quy định tại điểm b khoản 11 Điều 21 Nghị định số 282/2025/NĐ-CP của Chính phủ.</w:t>
            </w:r>
          </w:p>
        </w:tc>
        <w:tc>
          <w:tcPr>
            <w:tcW w:w="1545" w:type="pct"/>
            <w:shd w:val="clear" w:color="auto" w:fill="FFFFFF"/>
            <w:vAlign w:val="center"/>
          </w:tcPr>
          <w:p w14:paraId="69C63113" w14:textId="77777777" w:rsidR="000C19FA" w:rsidRPr="007B22BC" w:rsidRDefault="000C19FA" w:rsidP="00891AAD">
            <w:pPr>
              <w:spacing w:before="120"/>
              <w:ind w:left="113" w:right="113"/>
            </w:pPr>
            <w:r w:rsidRPr="007B22BC">
              <w:t>Tiếp thu ý kiến góp ý, chỉnh lý dự thảo Nghị định.</w:t>
            </w:r>
          </w:p>
        </w:tc>
      </w:tr>
      <w:tr w:rsidR="000C19FA" w:rsidRPr="007B22BC" w14:paraId="2E845FAF" w14:textId="77777777" w:rsidTr="00891AAD">
        <w:tc>
          <w:tcPr>
            <w:tcW w:w="437" w:type="pct"/>
            <w:shd w:val="clear" w:color="auto" w:fill="FFFFFF"/>
            <w:vAlign w:val="center"/>
          </w:tcPr>
          <w:p w14:paraId="35094B8E" w14:textId="77777777" w:rsidR="000C19FA" w:rsidRPr="007B22BC" w:rsidRDefault="000C19FA" w:rsidP="00891AAD">
            <w:pPr>
              <w:spacing w:before="60" w:after="60"/>
              <w:ind w:left="113" w:right="113"/>
              <w:jc w:val="center"/>
              <w:rPr>
                <w:noProof/>
              </w:rPr>
            </w:pPr>
            <w:r w:rsidRPr="007B22BC">
              <w:rPr>
                <w:noProof/>
              </w:rPr>
              <w:lastRenderedPageBreak/>
              <w:t>Điểm a khoản 12 Điều 8</w:t>
            </w:r>
          </w:p>
        </w:tc>
        <w:tc>
          <w:tcPr>
            <w:tcW w:w="584" w:type="pct"/>
            <w:shd w:val="clear" w:color="auto" w:fill="FFFFFF"/>
            <w:vAlign w:val="center"/>
          </w:tcPr>
          <w:p w14:paraId="40A45257" w14:textId="77777777" w:rsidR="000C19FA" w:rsidRPr="007B22BC" w:rsidRDefault="000C19FA" w:rsidP="00891AAD">
            <w:pPr>
              <w:spacing w:before="60" w:after="60"/>
              <w:ind w:left="113" w:right="113"/>
              <w:jc w:val="center"/>
              <w:rPr>
                <w:noProof/>
              </w:rPr>
            </w:pPr>
            <w:r w:rsidRPr="007B22BC">
              <w:rPr>
                <w:noProof/>
              </w:rPr>
              <w:t>Cao Bằng</w:t>
            </w:r>
          </w:p>
        </w:tc>
        <w:tc>
          <w:tcPr>
            <w:tcW w:w="2434" w:type="pct"/>
            <w:shd w:val="clear" w:color="auto" w:fill="FFFFFF"/>
            <w:vAlign w:val="center"/>
          </w:tcPr>
          <w:p w14:paraId="7AF79F94" w14:textId="77777777" w:rsidR="000C19FA" w:rsidRPr="007B22BC" w:rsidRDefault="000C19FA" w:rsidP="00891AAD">
            <w:pPr>
              <w:spacing w:before="120" w:after="120"/>
              <w:ind w:left="113" w:right="113"/>
            </w:pPr>
            <w:r w:rsidRPr="007B22BC">
              <w:t>Tại điểm a khoản 12 Điều 8 và điểm a khoản 8 Điều 9 trong dự thảo Nghị định quy định biện pháp khắc phục hậu quả “</w:t>
            </w:r>
            <w:r w:rsidRPr="007B22BC">
              <w:rPr>
                <w:i/>
              </w:rPr>
              <w:t>Buộc rời khỏi khu vực biên giới đất liền (trừ cư dân biên giới, công dân có nơi thường trú trong khu vực biên giới, cửa khẩu)</w:t>
            </w:r>
            <w:r w:rsidRPr="007B22BC">
              <w:t>”.</w:t>
            </w:r>
            <w:r w:rsidRPr="007B22BC">
              <w:rPr>
                <w:b/>
              </w:rPr>
              <w:t xml:space="preserve"> </w:t>
            </w:r>
            <w:r w:rsidRPr="007B22BC">
              <w:t>Căn cứ</w:t>
            </w:r>
            <w:r w:rsidRPr="007B22BC">
              <w:rPr>
                <w:b/>
              </w:rPr>
              <w:t xml:space="preserve"> </w:t>
            </w:r>
            <w:r w:rsidRPr="007B22BC">
              <w:t>khoản 5 Điều 1 Nghị định 34/2014/NĐ-CP ngày 29/4/2014, sửa đổi bổ sung tại Nghị định số 299/2025/NĐ-CP ngày 17/11/2025 của Chính phủ sửa đổi, bổ sung một số điều các Nghị định của Chính phủ về biên phòng, biên giới quốc gia quy định “</w:t>
            </w:r>
            <w:r w:rsidRPr="007B22BC">
              <w:rPr>
                <w:b/>
                <w:i/>
              </w:rPr>
              <w:t>Cư dân biên giới là công dân thường trú ở khu vực biên giới đất liền</w:t>
            </w:r>
            <w:r w:rsidRPr="007B22BC">
              <w:t>”. Do vậy, đề xuất bỏ nội dung “</w:t>
            </w:r>
            <w:r w:rsidRPr="007B22BC">
              <w:rPr>
                <w:i/>
              </w:rPr>
              <w:t>công dân có nơi thường trú trong khu vực biên giới, cửa khẩu</w:t>
            </w:r>
            <w:r w:rsidRPr="007B22BC">
              <w:t>”.</w:t>
            </w:r>
          </w:p>
        </w:tc>
        <w:tc>
          <w:tcPr>
            <w:tcW w:w="1545" w:type="pct"/>
            <w:shd w:val="clear" w:color="auto" w:fill="FFFFFF"/>
            <w:vAlign w:val="center"/>
          </w:tcPr>
          <w:p w14:paraId="08B1F804" w14:textId="77777777" w:rsidR="000C19FA" w:rsidRPr="007B22BC" w:rsidRDefault="000C19FA" w:rsidP="00891AAD">
            <w:pPr>
              <w:spacing w:before="120"/>
              <w:ind w:left="113" w:right="113"/>
            </w:pPr>
            <w:r w:rsidRPr="007B22BC">
              <w:t>Tiếp thu ý kiến góp ý, chỉnh lý dự thảo Nghị định.</w:t>
            </w:r>
          </w:p>
        </w:tc>
      </w:tr>
      <w:tr w:rsidR="000C19FA" w:rsidRPr="007B22BC" w14:paraId="63D9E1E3" w14:textId="77777777" w:rsidTr="00891AAD">
        <w:tc>
          <w:tcPr>
            <w:tcW w:w="437" w:type="pct"/>
            <w:shd w:val="clear" w:color="auto" w:fill="FFFFFF"/>
            <w:vAlign w:val="center"/>
          </w:tcPr>
          <w:p w14:paraId="27579930" w14:textId="77777777" w:rsidR="000C19FA" w:rsidRPr="007B22BC" w:rsidRDefault="000C19FA" w:rsidP="00891AAD">
            <w:pPr>
              <w:spacing w:before="60" w:after="60"/>
              <w:ind w:left="113" w:right="113"/>
              <w:jc w:val="center"/>
              <w:rPr>
                <w:noProof/>
              </w:rPr>
            </w:pPr>
            <w:r w:rsidRPr="007B22BC">
              <w:rPr>
                <w:noProof/>
              </w:rPr>
              <w:t>Điểm a khoản 4 Điều 8</w:t>
            </w:r>
          </w:p>
        </w:tc>
        <w:tc>
          <w:tcPr>
            <w:tcW w:w="584" w:type="pct"/>
            <w:shd w:val="clear" w:color="auto" w:fill="FFFFFF"/>
            <w:vAlign w:val="center"/>
          </w:tcPr>
          <w:p w14:paraId="669C8D64" w14:textId="77777777" w:rsidR="000C19FA" w:rsidRPr="007B22BC" w:rsidRDefault="000C19FA" w:rsidP="00891AAD">
            <w:pPr>
              <w:spacing w:before="60" w:after="60"/>
              <w:ind w:left="113" w:right="113"/>
              <w:jc w:val="center"/>
              <w:rPr>
                <w:noProof/>
              </w:rPr>
            </w:pPr>
            <w:r w:rsidRPr="007B22BC">
              <w:rPr>
                <w:noProof/>
              </w:rPr>
              <w:t>Quảng Ninh</w:t>
            </w:r>
          </w:p>
        </w:tc>
        <w:tc>
          <w:tcPr>
            <w:tcW w:w="2434" w:type="pct"/>
            <w:shd w:val="clear" w:color="auto" w:fill="FFFFFF"/>
            <w:vAlign w:val="center"/>
          </w:tcPr>
          <w:p w14:paraId="1EE9360F" w14:textId="77777777" w:rsidR="000C19FA" w:rsidRPr="007B22BC" w:rsidRDefault="000C19FA" w:rsidP="00891AAD">
            <w:pPr>
              <w:spacing w:before="60" w:after="60"/>
              <w:ind w:left="113" w:right="113"/>
            </w:pPr>
            <w:r w:rsidRPr="007B22BC">
              <w:t xml:space="preserve">Bổ sung thêm từ </w:t>
            </w:r>
            <w:r w:rsidRPr="007B22BC">
              <w:rPr>
                <w:i/>
                <w:iCs/>
              </w:rPr>
              <w:t xml:space="preserve">“cấp tỉnh” </w:t>
            </w:r>
            <w:r w:rsidRPr="007B22BC">
              <w:t xml:space="preserve">vào sau cụm từ </w:t>
            </w:r>
            <w:r w:rsidRPr="007B22BC">
              <w:rPr>
                <w:i/>
                <w:iCs/>
              </w:rPr>
              <w:t xml:space="preserve">“Công an” </w:t>
            </w:r>
            <w:r w:rsidRPr="007B22BC">
              <w:t xml:space="preserve">thành </w:t>
            </w:r>
            <w:r w:rsidRPr="007B22BC">
              <w:rPr>
                <w:i/>
                <w:iCs/>
              </w:rPr>
              <w:t>“Cơ quan, tổ chức đưa người nước ngoài vào khu vực biên giới đất liền nhưng không cử người đi cùng, không thông báo với Công an cấp tỉnh, Ban Chỉ huy Bộ đội Biên phòng nơi đến”</w:t>
            </w:r>
            <w:r w:rsidRPr="007B22BC">
              <w:rPr>
                <w:iCs/>
              </w:rPr>
              <w:t>.</w:t>
            </w:r>
            <w:r w:rsidRPr="007B22BC">
              <w:t xml:space="preserve"> Lý do: Theo điểm b khoản 2 Điều 6 Nghị định 34/2014/NĐ-CP ngày 29/4/2025 sửa đổi, bổ sung tại Nghị định 299/2025/NĐ-CP ngày 17/11/2025 của Chính phủ quy định </w:t>
            </w:r>
            <w:r w:rsidRPr="007B22BC">
              <w:rPr>
                <w:i/>
                <w:iCs/>
              </w:rPr>
              <w:t>“Cơ quan, tổ chức Việt Nam đưa người nước ngoài vào khu vực biên giới đất liền phải có giấy giới thiệu của cơ quan, tổ chức chủ quản; cán bộ đi cùng phải có giấy tờ quy định tại khoản 1 Điều này, đồng thời cơ quan, tổ chức phải thông báo cho</w:t>
            </w:r>
            <w:r w:rsidRPr="007B22BC">
              <w:t xml:space="preserve"> </w:t>
            </w:r>
            <w:r w:rsidRPr="007B22BC">
              <w:rPr>
                <w:i/>
                <w:iCs/>
              </w:rPr>
              <w:t>Ban Chỉ huy Bộ đội Biên phòng và Công an cấp tỉnh nơi đến biết trước ít nhất 24 giờ”</w:t>
            </w:r>
            <w:r w:rsidRPr="007B22BC">
              <w:t>.</w:t>
            </w:r>
          </w:p>
        </w:tc>
        <w:tc>
          <w:tcPr>
            <w:tcW w:w="1545" w:type="pct"/>
            <w:shd w:val="clear" w:color="auto" w:fill="FFFFFF"/>
            <w:vAlign w:val="center"/>
          </w:tcPr>
          <w:p w14:paraId="73CB932C" w14:textId="77777777" w:rsidR="000C19FA" w:rsidRPr="007B22BC" w:rsidRDefault="000C19FA" w:rsidP="00891AAD">
            <w:pPr>
              <w:spacing w:before="120"/>
              <w:ind w:left="113" w:right="113"/>
            </w:pPr>
            <w:r w:rsidRPr="007B22BC">
              <w:t>Tiếp thu ý kiến góp ý, chỉnh lý vào dự thảo Nghị định.</w:t>
            </w:r>
          </w:p>
        </w:tc>
      </w:tr>
      <w:tr w:rsidR="000C19FA" w:rsidRPr="007B22BC" w14:paraId="74044405" w14:textId="77777777" w:rsidTr="00891AAD">
        <w:tc>
          <w:tcPr>
            <w:tcW w:w="437" w:type="pct"/>
            <w:shd w:val="clear" w:color="auto" w:fill="FFFFFF"/>
            <w:vAlign w:val="center"/>
          </w:tcPr>
          <w:p w14:paraId="38BBB8AD" w14:textId="77777777" w:rsidR="000C19FA" w:rsidRPr="007B22BC" w:rsidRDefault="000C19FA" w:rsidP="00891AAD">
            <w:pPr>
              <w:spacing w:before="60" w:after="60"/>
              <w:ind w:left="113" w:right="113"/>
              <w:jc w:val="center"/>
              <w:rPr>
                <w:noProof/>
              </w:rPr>
            </w:pPr>
            <w:r w:rsidRPr="007B22BC">
              <w:rPr>
                <w:noProof/>
              </w:rPr>
              <w:lastRenderedPageBreak/>
              <w:t>Điều 8</w:t>
            </w:r>
          </w:p>
        </w:tc>
        <w:tc>
          <w:tcPr>
            <w:tcW w:w="584" w:type="pct"/>
            <w:shd w:val="clear" w:color="auto" w:fill="FFFFFF"/>
            <w:vAlign w:val="center"/>
          </w:tcPr>
          <w:p w14:paraId="14A89E51" w14:textId="77777777" w:rsidR="000C19FA" w:rsidRPr="007B22BC" w:rsidRDefault="000C19FA" w:rsidP="00891AAD">
            <w:pPr>
              <w:spacing w:before="60" w:after="60"/>
              <w:ind w:left="113" w:right="113"/>
              <w:jc w:val="center"/>
              <w:rPr>
                <w:noProof/>
              </w:rPr>
            </w:pPr>
            <w:r w:rsidRPr="007B22BC">
              <w:rPr>
                <w:spacing w:val="-4"/>
              </w:rPr>
              <w:t xml:space="preserve">Đắk Lắk </w:t>
            </w:r>
          </w:p>
        </w:tc>
        <w:tc>
          <w:tcPr>
            <w:tcW w:w="2434" w:type="pct"/>
            <w:shd w:val="clear" w:color="auto" w:fill="FFFFFF"/>
            <w:vAlign w:val="center"/>
          </w:tcPr>
          <w:p w14:paraId="23CE3842" w14:textId="77777777" w:rsidR="000C19FA" w:rsidRPr="007B22BC" w:rsidRDefault="000C19FA" w:rsidP="00891AAD">
            <w:pPr>
              <w:spacing w:before="120" w:after="120"/>
              <w:ind w:left="113" w:right="113"/>
            </w:pPr>
            <w:r w:rsidRPr="007B22BC">
              <w:t>Đề nghị nghiên cứu gộp điểm d khoản 3 của Điều 8 và điểm a khoản 7 Điều 8 thành một khoản (vì 02 hành vi này có tính chất tương đồng nhau nhưng mức xử phạt lại khác nhau)</w:t>
            </w:r>
          </w:p>
        </w:tc>
        <w:tc>
          <w:tcPr>
            <w:tcW w:w="1545" w:type="pct"/>
            <w:shd w:val="clear" w:color="auto" w:fill="FFFFFF"/>
            <w:vAlign w:val="center"/>
          </w:tcPr>
          <w:p w14:paraId="3951039C" w14:textId="77777777" w:rsidR="000C19FA" w:rsidRPr="007B22BC" w:rsidRDefault="000C19FA" w:rsidP="00891AAD">
            <w:pPr>
              <w:spacing w:before="120"/>
              <w:ind w:left="113" w:right="113"/>
            </w:pPr>
            <w:r w:rsidRPr="007B22BC">
              <w:t>Tiếp thu theo hướng lược bỏ quy định tại điểm d khoản 3 Điều 8 (giữ quy định tại điểm a khoản 7 Điều 8)</w:t>
            </w:r>
          </w:p>
        </w:tc>
      </w:tr>
      <w:tr w:rsidR="000C19FA" w:rsidRPr="007B22BC" w14:paraId="2E985B1B" w14:textId="77777777" w:rsidTr="00891AAD">
        <w:tc>
          <w:tcPr>
            <w:tcW w:w="437" w:type="pct"/>
            <w:shd w:val="clear" w:color="auto" w:fill="FFFFFF"/>
            <w:vAlign w:val="center"/>
          </w:tcPr>
          <w:p w14:paraId="62B2778A" w14:textId="77777777" w:rsidR="000C19FA" w:rsidRPr="007B22BC" w:rsidRDefault="000C19FA" w:rsidP="00891AAD">
            <w:pPr>
              <w:spacing w:before="60" w:after="60"/>
              <w:ind w:left="113" w:right="113"/>
              <w:jc w:val="center"/>
              <w:rPr>
                <w:noProof/>
              </w:rPr>
            </w:pPr>
            <w:r w:rsidRPr="007B22BC">
              <w:rPr>
                <w:noProof/>
              </w:rPr>
              <w:t>Điều 8</w:t>
            </w:r>
          </w:p>
        </w:tc>
        <w:tc>
          <w:tcPr>
            <w:tcW w:w="584" w:type="pct"/>
            <w:shd w:val="clear" w:color="auto" w:fill="FFFFFF"/>
            <w:vAlign w:val="center"/>
          </w:tcPr>
          <w:p w14:paraId="73A0CF8F" w14:textId="77777777" w:rsidR="000C19FA" w:rsidRPr="007B22BC" w:rsidRDefault="000C19FA" w:rsidP="00891AAD">
            <w:pPr>
              <w:spacing w:before="60" w:after="60"/>
              <w:ind w:left="113" w:right="113"/>
              <w:jc w:val="center"/>
              <w:rPr>
                <w:spacing w:val="-4"/>
              </w:rPr>
            </w:pPr>
            <w:r w:rsidRPr="007B22BC">
              <w:rPr>
                <w:spacing w:val="-4"/>
              </w:rPr>
              <w:t>Đồng Nai</w:t>
            </w:r>
          </w:p>
        </w:tc>
        <w:tc>
          <w:tcPr>
            <w:tcW w:w="2434" w:type="pct"/>
            <w:shd w:val="clear" w:color="auto" w:fill="FFFFFF"/>
            <w:vAlign w:val="center"/>
          </w:tcPr>
          <w:p w14:paraId="7B478666" w14:textId="77777777" w:rsidR="000C19FA" w:rsidRPr="007B22BC" w:rsidRDefault="000C19FA" w:rsidP="00891AAD">
            <w:pPr>
              <w:spacing w:before="120" w:after="120"/>
              <w:ind w:left="113" w:right="113"/>
            </w:pPr>
            <w:r w:rsidRPr="007B22BC">
              <w:t>Đề nghị thống nhất cơ quan quản lý nhà nước mà cá nhân, tổ chức phải thông báo, trình báo khi vào “</w:t>
            </w:r>
            <w:r w:rsidRPr="007B22BC">
              <w:rPr>
                <w:i/>
              </w:rPr>
              <w:t>vành đai biên giới</w:t>
            </w:r>
            <w:r w:rsidRPr="007B22BC">
              <w:t>” ở điểm g khoản 2, điểm d khoản 3, điểm a khoản 4, điểm a và điểm b khoản 7 của Điều 8 để không gây khó khăn, phiền hà. Đề xuất thống thất việc thông báo, trình báo trong các trường hợp này là “</w:t>
            </w:r>
            <w:r w:rsidRPr="007B22BC">
              <w:rPr>
                <w:i/>
              </w:rPr>
              <w:t>Đồn Biên phòng và Công an cấp xã sở tại</w:t>
            </w:r>
            <w:r w:rsidRPr="007B22BC">
              <w:t>”.</w:t>
            </w:r>
          </w:p>
        </w:tc>
        <w:tc>
          <w:tcPr>
            <w:tcW w:w="1545" w:type="pct"/>
            <w:shd w:val="clear" w:color="auto" w:fill="FFFFFF"/>
            <w:vAlign w:val="center"/>
          </w:tcPr>
          <w:p w14:paraId="01FBF52A" w14:textId="77777777" w:rsidR="000C19FA" w:rsidRPr="00D606D5" w:rsidRDefault="000C19FA" w:rsidP="00891AAD">
            <w:pPr>
              <w:spacing w:before="120"/>
              <w:ind w:left="113" w:right="113"/>
            </w:pPr>
            <w:r w:rsidRPr="00D606D5">
              <w:t>Bộ Quốc phòng đề n</w:t>
            </w:r>
            <w:r>
              <w:t>g</w:t>
            </w:r>
            <w:r w:rsidRPr="00D606D5">
              <w:t>hị giữ nguyên như dự thảo Nghị định . Bởi các lý do sau:</w:t>
            </w:r>
          </w:p>
          <w:p w14:paraId="39F8F458" w14:textId="77777777" w:rsidR="000C19FA" w:rsidRPr="007B22BC" w:rsidRDefault="000C19FA" w:rsidP="00891AAD">
            <w:pPr>
              <w:spacing w:before="120"/>
              <w:ind w:left="113" w:right="113"/>
            </w:pPr>
            <w:r w:rsidRPr="007B22BC">
              <w:t>+ Điểm a khoản 4 quy định phạm vi là “</w:t>
            </w:r>
            <w:r w:rsidRPr="007B22BC">
              <w:rPr>
                <w:i/>
              </w:rPr>
              <w:t>khu vực biên giới</w:t>
            </w:r>
            <w:r w:rsidRPr="007B22BC">
              <w:t>” và phải thông báo đến “</w:t>
            </w:r>
            <w:r w:rsidRPr="007B22BC">
              <w:rPr>
                <w:i/>
              </w:rPr>
              <w:t>Ban Chỉ huy Bộ đội Biên phòng và Công an cấp tỉnh nơi đến</w:t>
            </w:r>
            <w:r w:rsidRPr="007B22BC">
              <w:t>” theo quy định tại khoản 2 Điều 6 Nghị định số 34/2014/NĐ-CP, sửa đổi, bổ sung tại Nghị định số 299/2025/NĐ-CP;</w:t>
            </w:r>
          </w:p>
          <w:p w14:paraId="1EC2B4A2" w14:textId="77777777" w:rsidR="000C19FA" w:rsidRPr="007B22BC" w:rsidRDefault="000C19FA" w:rsidP="00891AAD">
            <w:pPr>
              <w:spacing w:before="120"/>
              <w:ind w:left="113" w:right="113"/>
            </w:pPr>
            <w:r w:rsidRPr="007B22BC">
              <w:t>+ Các điểm g khoản 2, điểm d khoản 3, điểm a, điểm b khoản 7 Điều 8 quy định phạm vi “</w:t>
            </w:r>
            <w:r w:rsidRPr="007B22BC">
              <w:rPr>
                <w:i/>
              </w:rPr>
              <w:t>vành đai biên giới</w:t>
            </w:r>
            <w:r w:rsidRPr="007B22BC">
              <w:t>” và phải trình báo đến “</w:t>
            </w:r>
            <w:r w:rsidRPr="007B22BC">
              <w:rPr>
                <w:i/>
              </w:rPr>
              <w:t>đồn Biên phòng</w:t>
            </w:r>
            <w:r w:rsidRPr="007B22BC">
              <w:t>” theo quy định tại khoản 3 Điều 11 Nghị định số 34/2014/NĐ-CP, sửa đổi, bổ sung tại Nghị định số 299/2025/NĐ-CP.</w:t>
            </w:r>
          </w:p>
        </w:tc>
      </w:tr>
      <w:tr w:rsidR="000C19FA" w:rsidRPr="007B22BC" w14:paraId="4A8037CF" w14:textId="77777777" w:rsidTr="00891AAD">
        <w:tc>
          <w:tcPr>
            <w:tcW w:w="437" w:type="pct"/>
            <w:shd w:val="clear" w:color="auto" w:fill="FFFFFF"/>
            <w:vAlign w:val="center"/>
          </w:tcPr>
          <w:p w14:paraId="25EBF3C0" w14:textId="77777777" w:rsidR="000C19FA" w:rsidRPr="007B22BC" w:rsidRDefault="000C19FA" w:rsidP="00891AAD">
            <w:pPr>
              <w:spacing w:before="120"/>
              <w:ind w:left="113" w:right="113"/>
              <w:jc w:val="center"/>
            </w:pPr>
            <w:r w:rsidRPr="007B22BC">
              <w:t>Điểm a khoản 5 Điều 9</w:t>
            </w:r>
          </w:p>
        </w:tc>
        <w:tc>
          <w:tcPr>
            <w:tcW w:w="584" w:type="pct"/>
            <w:shd w:val="clear" w:color="auto" w:fill="FFFFFF"/>
            <w:vAlign w:val="center"/>
          </w:tcPr>
          <w:p w14:paraId="67F2D787" w14:textId="77777777" w:rsidR="000C19FA" w:rsidRPr="007B22BC" w:rsidRDefault="000C19FA" w:rsidP="00891AAD">
            <w:pPr>
              <w:spacing w:before="120"/>
              <w:ind w:left="113" w:right="113"/>
              <w:jc w:val="center"/>
            </w:pPr>
            <w:r w:rsidRPr="007B22BC">
              <w:t>Bộ Văn hóa, Thể thao và Du lịch</w:t>
            </w:r>
          </w:p>
        </w:tc>
        <w:tc>
          <w:tcPr>
            <w:tcW w:w="2434" w:type="pct"/>
            <w:shd w:val="clear" w:color="auto" w:fill="FFFFFF"/>
            <w:vAlign w:val="center"/>
          </w:tcPr>
          <w:p w14:paraId="6A433A85" w14:textId="77777777" w:rsidR="000C19FA" w:rsidRPr="007B22BC" w:rsidRDefault="000C19FA" w:rsidP="00891AAD">
            <w:pPr>
              <w:spacing w:before="60" w:after="60"/>
              <w:ind w:left="113" w:right="113"/>
              <w:rPr>
                <w:rStyle w:val="fontstyle01"/>
              </w:rPr>
            </w:pPr>
            <w:r w:rsidRPr="007B22BC">
              <w:rPr>
                <w:rStyle w:val="fontstyle01"/>
              </w:rPr>
              <w:t>Điểm a khoản 5 Điều 9 dự thảo quy định: “</w:t>
            </w:r>
            <w:r w:rsidRPr="007B22BC">
              <w:rPr>
                <w:rStyle w:val="fontstyle21"/>
              </w:rPr>
              <w:t>Tổ chức kinh doanh lữ hành</w:t>
            </w:r>
            <w:r w:rsidRPr="007B22BC">
              <w:rPr>
                <w:i/>
                <w:iCs/>
              </w:rPr>
              <w:t xml:space="preserve"> </w:t>
            </w:r>
            <w:r w:rsidRPr="007B22BC">
              <w:rPr>
                <w:rStyle w:val="fontstyle21"/>
              </w:rPr>
              <w:t>quốc tế để hành khách du lịch nước ngoài đưa phương tiện cơ giới vào tham gia</w:t>
            </w:r>
            <w:r w:rsidRPr="007B22BC">
              <w:rPr>
                <w:i/>
                <w:iCs/>
              </w:rPr>
              <w:t xml:space="preserve"> </w:t>
            </w:r>
            <w:r w:rsidRPr="007B22BC">
              <w:rPr>
                <w:rStyle w:val="fontstyle21"/>
              </w:rPr>
              <w:t>giao thông không đúng quy định</w:t>
            </w:r>
            <w:r w:rsidRPr="007B22BC">
              <w:rPr>
                <w:rStyle w:val="fontstyle01"/>
              </w:rPr>
              <w:t>”.</w:t>
            </w:r>
          </w:p>
          <w:p w14:paraId="3028F069" w14:textId="77777777" w:rsidR="000C19FA" w:rsidRPr="007B22BC" w:rsidRDefault="000C19FA" w:rsidP="00891AAD">
            <w:pPr>
              <w:spacing w:before="60" w:after="60"/>
              <w:ind w:left="113" w:right="113"/>
              <w:rPr>
                <w:rStyle w:val="Vnbnnidung"/>
              </w:rPr>
            </w:pPr>
            <w:r w:rsidRPr="007B22BC">
              <w:rPr>
                <w:rStyle w:val="fontstyle01"/>
              </w:rPr>
              <w:lastRenderedPageBreak/>
              <w:t>Đề nghị làm rõ “</w:t>
            </w:r>
            <w:r w:rsidRPr="007B22BC">
              <w:rPr>
                <w:rStyle w:val="fontstyle01"/>
                <w:i/>
              </w:rPr>
              <w:t>không đúng quy định</w:t>
            </w:r>
            <w:r w:rsidRPr="007B22BC">
              <w:rPr>
                <w:rStyle w:val="fontstyle01"/>
              </w:rPr>
              <w:t>” là quy định của pháp luật về du lịch</w:t>
            </w:r>
            <w:r w:rsidRPr="007B22BC">
              <w:t xml:space="preserve"> </w:t>
            </w:r>
            <w:r w:rsidRPr="007B22BC">
              <w:rPr>
                <w:rStyle w:val="fontstyle01"/>
              </w:rPr>
              <w:t>hay pháp luật giao thông, hay pháp luật về kiểm soát biên giới.</w:t>
            </w:r>
          </w:p>
        </w:tc>
        <w:tc>
          <w:tcPr>
            <w:tcW w:w="1545" w:type="pct"/>
            <w:shd w:val="clear" w:color="auto" w:fill="FFFFFF"/>
            <w:vAlign w:val="center"/>
          </w:tcPr>
          <w:p w14:paraId="2D9BBBCB" w14:textId="77777777" w:rsidR="000C19FA" w:rsidRPr="007B22BC" w:rsidRDefault="000C19FA" w:rsidP="00891AAD">
            <w:pPr>
              <w:spacing w:before="120"/>
              <w:ind w:left="113" w:right="113"/>
            </w:pPr>
            <w:r>
              <w:lastRenderedPageBreak/>
              <w:t xml:space="preserve">Bộ Quốc phòng trao đổi như sau: </w:t>
            </w:r>
            <w:r w:rsidRPr="007B22BC">
              <w:t xml:space="preserve">Quy định tại điểm a khoản 5 Điều 9 dự thảo Nghị định căn cứ quy định tại khoản 2 Điều 15 (Trách nhiệm của doanh nghiệp kinh doanh dịch vụ lữ hành quốc tế của Việt Nam) Nghị định số </w:t>
            </w:r>
            <w:r w:rsidRPr="007B22BC">
              <w:lastRenderedPageBreak/>
              <w:t>30/2024/NĐ-CP ngày 07/3/2024 của Chính phủ quy định về quản lý phương tiện giao thông cơ giới đường bộ đăng ký tại nước ngoài, do người nước ngoài đưa vào Việt Nam du lịch “Tổ chức thực hiện việc đưa phương tiện cơ giới nước ngoài vào tham gia giao thông tại Việt Nam và đưa phương tiện cơ giới nước ngoài ra khỏi lãnh thổ Việt Nam theo đúng quy định”.</w:t>
            </w:r>
          </w:p>
        </w:tc>
      </w:tr>
      <w:tr w:rsidR="000C19FA" w:rsidRPr="007B22BC" w14:paraId="79CC08D8" w14:textId="77777777" w:rsidTr="00891AAD">
        <w:tc>
          <w:tcPr>
            <w:tcW w:w="437" w:type="pct"/>
            <w:vMerge w:val="restart"/>
            <w:shd w:val="clear" w:color="auto" w:fill="FFFFFF"/>
            <w:vAlign w:val="center"/>
          </w:tcPr>
          <w:p w14:paraId="33E9CA9B" w14:textId="77777777" w:rsidR="000C19FA" w:rsidRPr="007B22BC" w:rsidRDefault="000C19FA" w:rsidP="00891AAD">
            <w:pPr>
              <w:spacing w:before="120"/>
              <w:ind w:left="113" w:right="113"/>
              <w:jc w:val="center"/>
            </w:pPr>
            <w:r w:rsidRPr="007B22BC">
              <w:lastRenderedPageBreak/>
              <w:t>Thẩm quyền xử phạt VPHC</w:t>
            </w:r>
          </w:p>
        </w:tc>
        <w:tc>
          <w:tcPr>
            <w:tcW w:w="584" w:type="pct"/>
            <w:shd w:val="clear" w:color="auto" w:fill="FFFFFF"/>
            <w:vAlign w:val="center"/>
          </w:tcPr>
          <w:p w14:paraId="2B0E5DF3" w14:textId="77777777" w:rsidR="000C19FA" w:rsidRPr="007B22BC" w:rsidRDefault="000C19FA" w:rsidP="00891AAD">
            <w:pPr>
              <w:spacing w:before="120"/>
              <w:ind w:left="113" w:right="113"/>
              <w:jc w:val="center"/>
            </w:pPr>
            <w:r w:rsidRPr="007B22BC">
              <w:t>Bộ Văn hóa, Thể thao và Du lịch</w:t>
            </w:r>
          </w:p>
        </w:tc>
        <w:tc>
          <w:tcPr>
            <w:tcW w:w="2434" w:type="pct"/>
            <w:shd w:val="clear" w:color="auto" w:fill="FFFFFF"/>
            <w:vAlign w:val="center"/>
          </w:tcPr>
          <w:p w14:paraId="6136EB3F" w14:textId="77777777" w:rsidR="000C19FA" w:rsidRPr="007B22BC" w:rsidRDefault="000C19FA" w:rsidP="00891AAD">
            <w:pPr>
              <w:spacing w:before="60" w:after="60"/>
              <w:ind w:left="113" w:right="113"/>
              <w:rPr>
                <w:rStyle w:val="fontstyle01"/>
              </w:rPr>
            </w:pPr>
            <w:r w:rsidRPr="007B22BC">
              <w:rPr>
                <w:rStyle w:val="fontstyle01"/>
              </w:rPr>
              <w:t>Đề nghị bổ sung thẩm quyền xử phạt của Cục trưởng Cục Du lịch Quốc</w:t>
            </w:r>
            <w:r w:rsidRPr="007B22BC">
              <w:t xml:space="preserve"> </w:t>
            </w:r>
            <w:r w:rsidRPr="007B22BC">
              <w:rPr>
                <w:rStyle w:val="fontstyle01"/>
              </w:rPr>
              <w:t>gia Việt Nam (đối với hành vi vi phạm liên quan trong lĩnh vực du lịch), Cục</w:t>
            </w:r>
            <w:r w:rsidRPr="007B22BC">
              <w:t xml:space="preserve"> </w:t>
            </w:r>
            <w:r w:rsidRPr="007B22BC">
              <w:rPr>
                <w:rStyle w:val="fontstyle01"/>
              </w:rPr>
              <w:t>trưởng Cục Điện ảnh; Cục trưởng Cục Nghệ thuật biểu diễn; Cục trưởng Cục Mỹ</w:t>
            </w:r>
            <w:r w:rsidRPr="007B22BC">
              <w:br/>
            </w:r>
            <w:r w:rsidRPr="007B22BC">
              <w:rPr>
                <w:rStyle w:val="fontstyle01"/>
              </w:rPr>
              <w:t>thuật, Nhiếp ảnh và Triển lãm; Cục trưởng Cục Di sản văn hóa, Cục trưởng Cục</w:t>
            </w:r>
            <w:r w:rsidRPr="007B22BC">
              <w:t xml:space="preserve"> </w:t>
            </w:r>
            <w:r w:rsidRPr="007B22BC">
              <w:rPr>
                <w:rStyle w:val="fontstyle01"/>
              </w:rPr>
              <w:t>Báo chí, Cục trưởng Cục Xuất bản, In và Phát hành (đối với hành vi vi phạm liên</w:t>
            </w:r>
            <w:r w:rsidRPr="007B22BC">
              <w:t xml:space="preserve"> </w:t>
            </w:r>
            <w:r w:rsidRPr="007B22BC">
              <w:rPr>
                <w:rStyle w:val="fontstyle01"/>
              </w:rPr>
              <w:t>quan đến văn hóa phẩm), Chánh Văn phòng Bộ Văn hóa, Thể thao và Du lịch;</w:t>
            </w:r>
            <w:r w:rsidRPr="007B22BC">
              <w:br/>
            </w:r>
            <w:r w:rsidRPr="007B22BC">
              <w:rPr>
                <w:rStyle w:val="fontstyle01"/>
              </w:rPr>
              <w:t>Trưởng đoàn kiểm tra do Bộ Văn hóa, Thể thao và Du lịch thành lập, Trưởng đoàn</w:t>
            </w:r>
            <w:r w:rsidRPr="007B22BC">
              <w:t xml:space="preserve"> </w:t>
            </w:r>
            <w:r w:rsidRPr="007B22BC">
              <w:rPr>
                <w:rStyle w:val="fontstyle01"/>
              </w:rPr>
              <w:t>kiểm tra do Cục trưởng các Cục nêu trên thành lập; Giám đốc Sở Văn hóa, Thể</w:t>
            </w:r>
            <w:r w:rsidRPr="007B22BC">
              <w:t xml:space="preserve"> </w:t>
            </w:r>
            <w:r w:rsidRPr="007B22BC">
              <w:rPr>
                <w:rStyle w:val="fontstyle01"/>
              </w:rPr>
              <w:t>thao và Du lịch, Giám đốc Sở Văn hóa và Thể thao.</w:t>
            </w:r>
          </w:p>
        </w:tc>
        <w:tc>
          <w:tcPr>
            <w:tcW w:w="1545" w:type="pct"/>
            <w:shd w:val="clear" w:color="auto" w:fill="FFFFFF"/>
            <w:vAlign w:val="center"/>
          </w:tcPr>
          <w:p w14:paraId="12EBC407" w14:textId="77777777" w:rsidR="000C19FA" w:rsidRPr="007B22BC" w:rsidRDefault="000C19FA" w:rsidP="00891AAD">
            <w:pPr>
              <w:spacing w:before="120"/>
              <w:ind w:left="113" w:right="113"/>
            </w:pPr>
            <w:r w:rsidRPr="007B22BC">
              <w:t>Tiếp thu, chỉnh lý bổ sung thẩm quyền xử phạt VPHC theo ý kiến của Bộ Văn hóa, Thể thao và Du lịch.</w:t>
            </w:r>
          </w:p>
        </w:tc>
      </w:tr>
      <w:tr w:rsidR="000C19FA" w:rsidRPr="007B22BC" w14:paraId="25D8F171" w14:textId="77777777" w:rsidTr="00891AAD">
        <w:tc>
          <w:tcPr>
            <w:tcW w:w="437" w:type="pct"/>
            <w:vMerge/>
            <w:shd w:val="clear" w:color="auto" w:fill="FFFFFF"/>
            <w:vAlign w:val="center"/>
          </w:tcPr>
          <w:p w14:paraId="237C518A" w14:textId="77777777" w:rsidR="000C19FA" w:rsidRPr="007B22BC" w:rsidRDefault="000C19FA" w:rsidP="00891AAD">
            <w:pPr>
              <w:spacing w:before="120"/>
              <w:ind w:left="113" w:right="113"/>
              <w:jc w:val="center"/>
            </w:pPr>
          </w:p>
        </w:tc>
        <w:tc>
          <w:tcPr>
            <w:tcW w:w="584" w:type="pct"/>
            <w:shd w:val="clear" w:color="auto" w:fill="FFFFFF"/>
            <w:vAlign w:val="center"/>
          </w:tcPr>
          <w:p w14:paraId="7350D367" w14:textId="77777777" w:rsidR="000C19FA" w:rsidRPr="007B22BC" w:rsidRDefault="000C19FA" w:rsidP="00891AAD">
            <w:pPr>
              <w:spacing w:before="120"/>
              <w:ind w:left="113" w:right="113"/>
              <w:jc w:val="center"/>
            </w:pPr>
            <w:r w:rsidRPr="007B22BC">
              <w:t>Bộ Công Thương</w:t>
            </w:r>
          </w:p>
        </w:tc>
        <w:tc>
          <w:tcPr>
            <w:tcW w:w="2434" w:type="pct"/>
            <w:shd w:val="clear" w:color="auto" w:fill="FFFFFF"/>
            <w:vAlign w:val="center"/>
          </w:tcPr>
          <w:p w14:paraId="7ECB0010" w14:textId="77777777" w:rsidR="000C19FA" w:rsidRPr="007B22BC" w:rsidRDefault="000C19FA" w:rsidP="00891AAD">
            <w:pPr>
              <w:spacing w:before="120" w:after="120"/>
              <w:ind w:left="113" w:right="113"/>
              <w:rPr>
                <w:rStyle w:val="fontstyle01"/>
              </w:rPr>
            </w:pPr>
            <w:r w:rsidRPr="007B22BC">
              <w:t xml:space="preserve">Đề nghị cơ quan chủ trì soạn thảo rà soát, sửa đổi, bổ sung quy định về thẩm quyền xử phạt vi phạm hành chính phù hợp với Luật sửa đổi, bổ sung một số điều của Luật xử lý vi phạm hành chính và Nghị định số 189/2025/NĐ-CP ngày 01/7/2025 của Chính phủ quy định chi tiết thi hành Luật xử lý vi phạm </w:t>
            </w:r>
            <w:r w:rsidRPr="007B22BC">
              <w:lastRenderedPageBreak/>
              <w:t xml:space="preserve">hành chính về thẩm quyền xử phạt vi phạm hành chính như thẩm quyền xử phạt của Trưởng đoàn kiểm tra do Bộ trưởng, Thủ trưởng cơ quan ngang bộ thành lập... </w:t>
            </w:r>
          </w:p>
        </w:tc>
        <w:tc>
          <w:tcPr>
            <w:tcW w:w="1545" w:type="pct"/>
            <w:shd w:val="clear" w:color="auto" w:fill="FFFFFF"/>
            <w:vAlign w:val="center"/>
          </w:tcPr>
          <w:p w14:paraId="4CCE6A83" w14:textId="77777777" w:rsidR="000C19FA" w:rsidRPr="007B22BC" w:rsidRDefault="000C19FA" w:rsidP="00891AAD">
            <w:pPr>
              <w:spacing w:before="120"/>
              <w:ind w:left="113" w:right="113"/>
            </w:pPr>
            <w:r w:rsidRPr="007B22BC">
              <w:lastRenderedPageBreak/>
              <w:t>Tiếp thu, chỉnh lý dự thảo Nghị định.</w:t>
            </w:r>
          </w:p>
        </w:tc>
      </w:tr>
      <w:tr w:rsidR="000C19FA" w:rsidRPr="007B22BC" w14:paraId="30358AD0" w14:textId="77777777" w:rsidTr="00891AAD">
        <w:tc>
          <w:tcPr>
            <w:tcW w:w="437" w:type="pct"/>
            <w:shd w:val="clear" w:color="auto" w:fill="FFFFFF"/>
            <w:vAlign w:val="center"/>
          </w:tcPr>
          <w:p w14:paraId="0EB34B54" w14:textId="77777777" w:rsidR="000C19FA" w:rsidRPr="007B22BC" w:rsidRDefault="000C19FA" w:rsidP="00891AAD">
            <w:pPr>
              <w:spacing w:before="120"/>
              <w:ind w:left="113" w:right="113"/>
              <w:jc w:val="center"/>
            </w:pPr>
            <w:r w:rsidRPr="007B22BC">
              <w:t>Điểm a khoản 3 Điều 10</w:t>
            </w:r>
          </w:p>
        </w:tc>
        <w:tc>
          <w:tcPr>
            <w:tcW w:w="584" w:type="pct"/>
            <w:shd w:val="clear" w:color="auto" w:fill="FFFFFF"/>
            <w:vAlign w:val="center"/>
          </w:tcPr>
          <w:p w14:paraId="0F5D8FBD" w14:textId="77777777" w:rsidR="000C19FA" w:rsidRPr="007B22BC" w:rsidRDefault="000C19FA" w:rsidP="00891AAD">
            <w:pPr>
              <w:spacing w:before="120"/>
              <w:ind w:left="113" w:right="113"/>
              <w:jc w:val="center"/>
            </w:pPr>
            <w:r w:rsidRPr="007B22BC">
              <w:t>Đồng Nai</w:t>
            </w:r>
          </w:p>
        </w:tc>
        <w:tc>
          <w:tcPr>
            <w:tcW w:w="2434" w:type="pct"/>
            <w:shd w:val="clear" w:color="auto" w:fill="FFFFFF"/>
            <w:vAlign w:val="center"/>
          </w:tcPr>
          <w:p w14:paraId="135FFE4F" w14:textId="77777777" w:rsidR="000C19FA" w:rsidRPr="007B22BC" w:rsidRDefault="000C19FA" w:rsidP="00891AAD">
            <w:pPr>
              <w:spacing w:before="60" w:after="60"/>
              <w:ind w:left="113" w:right="113"/>
              <w:rPr>
                <w:spacing w:val="-4"/>
              </w:rPr>
            </w:pPr>
            <w:r w:rsidRPr="007B22BC">
              <w:rPr>
                <w:spacing w:val="-4"/>
              </w:rPr>
              <w:t>Điểm a khoản 3 Điều 10 của Dự thảo, đề nghị sửa cụm từ “không có giấy tờ theo quy định” thành cụm từ “không được cấp phép của cơ quan có thẩm quyền” vì đây là hành vi vi phạm đối với “người nước ngoài vào khu vực biên giới biển”, nếu để “không có giấy tờ theo quy định” sẽ gây hiểu lầm là trong “khu du lịch, dịch vụ, khu kinh tế” dù không có giấy tờ gì thì người nước ngoài cũng sẽ không vi phạm.</w:t>
            </w:r>
          </w:p>
        </w:tc>
        <w:tc>
          <w:tcPr>
            <w:tcW w:w="1545" w:type="pct"/>
            <w:shd w:val="clear" w:color="auto" w:fill="FFFFFF"/>
            <w:vAlign w:val="center"/>
          </w:tcPr>
          <w:p w14:paraId="64ABDC76" w14:textId="77777777" w:rsidR="000C19FA" w:rsidRPr="007B22BC" w:rsidRDefault="000C19FA" w:rsidP="00891AAD">
            <w:pPr>
              <w:spacing w:before="120"/>
              <w:ind w:left="113" w:right="113"/>
            </w:pPr>
            <w:r w:rsidRPr="00D606D5">
              <w:t>Bộ Quốc phòng đề n</w:t>
            </w:r>
            <w:r>
              <w:t>g</w:t>
            </w:r>
            <w:r w:rsidRPr="00D606D5">
              <w:t>hị giữ nguyên như dự thảo Nghị định. Bởi  lý do sau:</w:t>
            </w:r>
            <w:r>
              <w:t xml:space="preserve"> </w:t>
            </w:r>
            <w:r w:rsidRPr="007B22BC">
              <w:t>Quy định nêu trên đã đảm bảo phù hợp quy định tại khoản 1 Điều 7 Nghị định số 71/2015/NĐ-CP ngày 03/9/2015 của Chính phủ.</w:t>
            </w:r>
          </w:p>
        </w:tc>
      </w:tr>
      <w:tr w:rsidR="000C19FA" w:rsidRPr="007B22BC" w14:paraId="766B05F8" w14:textId="77777777" w:rsidTr="00891AAD">
        <w:tc>
          <w:tcPr>
            <w:tcW w:w="437" w:type="pct"/>
            <w:shd w:val="clear" w:color="auto" w:fill="FFFFFF"/>
            <w:vAlign w:val="center"/>
          </w:tcPr>
          <w:p w14:paraId="111B0F47" w14:textId="77777777" w:rsidR="000C19FA" w:rsidRPr="007B22BC" w:rsidRDefault="000C19FA" w:rsidP="00891AAD">
            <w:pPr>
              <w:spacing w:before="120"/>
              <w:ind w:left="113" w:right="113"/>
              <w:jc w:val="center"/>
            </w:pPr>
            <w:r w:rsidRPr="007B22BC">
              <w:t>Khoản 5 Điều 10</w:t>
            </w:r>
          </w:p>
        </w:tc>
        <w:tc>
          <w:tcPr>
            <w:tcW w:w="584" w:type="pct"/>
            <w:shd w:val="clear" w:color="auto" w:fill="FFFFFF"/>
            <w:vAlign w:val="center"/>
          </w:tcPr>
          <w:p w14:paraId="5625D5BB" w14:textId="77777777" w:rsidR="000C19FA" w:rsidRPr="007B22BC" w:rsidRDefault="000C19FA" w:rsidP="00891AAD">
            <w:pPr>
              <w:spacing w:before="120"/>
              <w:ind w:left="113" w:right="113"/>
              <w:jc w:val="center"/>
            </w:pPr>
            <w:r w:rsidRPr="007B22BC">
              <w:t>Đồng Nai</w:t>
            </w:r>
          </w:p>
        </w:tc>
        <w:tc>
          <w:tcPr>
            <w:tcW w:w="2434" w:type="pct"/>
            <w:shd w:val="clear" w:color="auto" w:fill="FFFFFF"/>
            <w:vAlign w:val="center"/>
          </w:tcPr>
          <w:p w14:paraId="048556F5" w14:textId="77777777" w:rsidR="000C19FA" w:rsidRPr="007B22BC" w:rsidRDefault="000C19FA" w:rsidP="00891AAD">
            <w:pPr>
              <w:spacing w:before="60" w:after="60"/>
              <w:ind w:left="113" w:right="113"/>
            </w:pPr>
            <w:r w:rsidRPr="007B22BC">
              <w:t>Khoản 5 Điều 10 của Dự thảo, đề nghị thay thế cụm từ “Bộ đội Biên phòng sở tại" bằng cụm từ "Đồn Biên phòng sở tại”.</w:t>
            </w:r>
          </w:p>
        </w:tc>
        <w:tc>
          <w:tcPr>
            <w:tcW w:w="1545" w:type="pct"/>
            <w:shd w:val="clear" w:color="auto" w:fill="FFFFFF"/>
            <w:vAlign w:val="center"/>
          </w:tcPr>
          <w:p w14:paraId="0A659753" w14:textId="77777777" w:rsidR="000C19FA" w:rsidRPr="007B22BC" w:rsidRDefault="000C19FA" w:rsidP="00891AAD">
            <w:pPr>
              <w:spacing w:before="120"/>
              <w:ind w:left="113" w:right="113"/>
            </w:pPr>
            <w:r w:rsidRPr="007B22BC">
              <w:t xml:space="preserve">Tiếp thu, chỉnh lý dự thảo Nghị định, đảm bảo phù hợp quy định tại khoản 7 Điều 6 Nghị định số 71/2015/NĐ-CP. </w:t>
            </w:r>
          </w:p>
        </w:tc>
      </w:tr>
      <w:tr w:rsidR="000C19FA" w:rsidRPr="007B22BC" w14:paraId="3E6E012F" w14:textId="77777777" w:rsidTr="00891AAD">
        <w:tc>
          <w:tcPr>
            <w:tcW w:w="437" w:type="pct"/>
            <w:shd w:val="clear" w:color="auto" w:fill="FFFFFF"/>
            <w:vAlign w:val="center"/>
          </w:tcPr>
          <w:p w14:paraId="02D0EB7E" w14:textId="77777777" w:rsidR="000C19FA" w:rsidRPr="007B22BC" w:rsidRDefault="000C19FA" w:rsidP="00891AAD">
            <w:pPr>
              <w:spacing w:before="120"/>
              <w:ind w:left="113" w:right="113"/>
              <w:jc w:val="center"/>
            </w:pPr>
            <w:r w:rsidRPr="007B22BC">
              <w:t>Điểm b, điểm c khoản 5 Điều 10</w:t>
            </w:r>
          </w:p>
        </w:tc>
        <w:tc>
          <w:tcPr>
            <w:tcW w:w="584" w:type="pct"/>
            <w:shd w:val="clear" w:color="auto" w:fill="FFFFFF"/>
            <w:vAlign w:val="center"/>
          </w:tcPr>
          <w:p w14:paraId="23E6DF92" w14:textId="77777777" w:rsidR="000C19FA" w:rsidRPr="007B22BC" w:rsidRDefault="000C19FA" w:rsidP="00891AAD">
            <w:pPr>
              <w:spacing w:before="120"/>
              <w:ind w:left="113" w:right="113"/>
              <w:jc w:val="center"/>
            </w:pPr>
            <w:r w:rsidRPr="007B22BC">
              <w:t>Đồng Nai</w:t>
            </w:r>
          </w:p>
        </w:tc>
        <w:tc>
          <w:tcPr>
            <w:tcW w:w="2434" w:type="pct"/>
            <w:shd w:val="clear" w:color="auto" w:fill="FFFFFF"/>
            <w:vAlign w:val="center"/>
          </w:tcPr>
          <w:p w14:paraId="6B1BB09E" w14:textId="77777777" w:rsidR="000C19FA" w:rsidRPr="007B22BC" w:rsidRDefault="000C19FA" w:rsidP="00891AAD">
            <w:pPr>
              <w:spacing w:before="60" w:after="60"/>
              <w:ind w:left="113" w:right="113"/>
            </w:pPr>
            <w:r w:rsidRPr="007B22BC">
              <w:t xml:space="preserve">Điểm b, c khoản </w:t>
            </w:r>
            <w:r w:rsidRPr="007B22BC">
              <w:rPr>
                <w:strike/>
              </w:rPr>
              <w:t>5</w:t>
            </w:r>
            <w:r w:rsidRPr="007B22BC">
              <w:t>7 Điều 10 của Dự thảo, đề nghị thay thế cấp cơ quan quản lý nhà nước từ “Uỷ ban nhân dân và Ban chỉ huy Bộ đội Biên phòng sở tại” bằng cấp cơ quan quản lý nhà nước là “Uỷ ban nhân dân cấp xã và Đồn Biên phòng sở tại” sẽ phù hợp với quan điểm tăng thẩm quyền, trách nhiệm cho cơ sở; đồng thời đây cũng là hai cơ quan trực tiếp quản lý hai hoạt động này tại khu vực biên giới biển.</w:t>
            </w:r>
          </w:p>
        </w:tc>
        <w:tc>
          <w:tcPr>
            <w:tcW w:w="1545" w:type="pct"/>
            <w:shd w:val="clear" w:color="auto" w:fill="FFFFFF"/>
            <w:vAlign w:val="center"/>
          </w:tcPr>
          <w:p w14:paraId="2053804E" w14:textId="77777777" w:rsidR="000C19FA" w:rsidRPr="007B22BC" w:rsidRDefault="000C19FA" w:rsidP="00891AAD">
            <w:pPr>
              <w:spacing w:before="120"/>
              <w:ind w:left="113" w:right="113"/>
            </w:pPr>
            <w:r w:rsidRPr="00D606D5">
              <w:t>Bộ Quốc phòng đề n</w:t>
            </w:r>
            <w:r>
              <w:t>g</w:t>
            </w:r>
            <w:r w:rsidRPr="00D606D5">
              <w:t>hị giữ nguyên như dự thảo Nghị định. Bởi  lý do sau:</w:t>
            </w:r>
            <w:r>
              <w:t xml:space="preserve"> </w:t>
            </w:r>
            <w:r w:rsidRPr="007B22BC">
              <w:t>Các quy định tại điểm b, điểm c khoản 7 Điều 10 dự thảo Nghị định hiện nay đã đảm bảo phù hợp với quy định tại Điều 9, Điều 10 Nghị định số 71/2025/NĐ-CP, sửa đổi, bổ sung tại Nghị định số 299/2025/NĐ-CP.</w:t>
            </w:r>
          </w:p>
        </w:tc>
      </w:tr>
      <w:tr w:rsidR="000C19FA" w:rsidRPr="007B22BC" w14:paraId="78884136" w14:textId="77777777" w:rsidTr="00891AAD">
        <w:tc>
          <w:tcPr>
            <w:tcW w:w="437" w:type="pct"/>
            <w:shd w:val="clear" w:color="auto" w:fill="FFFFFF"/>
            <w:vAlign w:val="center"/>
          </w:tcPr>
          <w:p w14:paraId="1D30418B" w14:textId="77777777" w:rsidR="000C19FA" w:rsidRPr="007B22BC" w:rsidRDefault="000C19FA" w:rsidP="00891AAD">
            <w:pPr>
              <w:spacing w:before="120"/>
              <w:ind w:left="113" w:right="113"/>
              <w:jc w:val="center"/>
            </w:pPr>
            <w:r w:rsidRPr="007B22BC">
              <w:t>Khoản 8 Điều 10</w:t>
            </w:r>
          </w:p>
        </w:tc>
        <w:tc>
          <w:tcPr>
            <w:tcW w:w="584" w:type="pct"/>
            <w:shd w:val="clear" w:color="auto" w:fill="FFFFFF"/>
            <w:vAlign w:val="center"/>
          </w:tcPr>
          <w:p w14:paraId="5F4F2053" w14:textId="77777777" w:rsidR="000C19FA" w:rsidRPr="007B22BC" w:rsidRDefault="000C19FA" w:rsidP="00891AAD">
            <w:pPr>
              <w:spacing w:before="120"/>
              <w:ind w:left="113" w:right="113"/>
              <w:jc w:val="center"/>
            </w:pPr>
            <w:r w:rsidRPr="007B22BC">
              <w:t>Đồng Nai</w:t>
            </w:r>
          </w:p>
        </w:tc>
        <w:tc>
          <w:tcPr>
            <w:tcW w:w="2434" w:type="pct"/>
            <w:shd w:val="clear" w:color="auto" w:fill="FFFFFF"/>
            <w:vAlign w:val="center"/>
          </w:tcPr>
          <w:p w14:paraId="7997FE25" w14:textId="77777777" w:rsidR="000C19FA" w:rsidRPr="007B22BC" w:rsidRDefault="000C19FA" w:rsidP="00891AAD">
            <w:pPr>
              <w:spacing w:before="60" w:after="60"/>
              <w:ind w:left="113" w:right="113"/>
            </w:pPr>
            <w:r w:rsidRPr="007B22BC">
              <w:t>Tại khoản 8 Điều 10 có quy định hành vi “không thông báo cho cơ quan có thẩm quyền” và điểm b khoản 9 Điều 10 có quy định hành vi “không xin phép cơ quan có thẩm quyền Việt Nam” là mang tính chung chung, không cụ thể là cơ quan nào dẫn đến khó khăn cho hoạt động của người, phương tiện tại khu vực biên giới biển.</w:t>
            </w:r>
          </w:p>
        </w:tc>
        <w:tc>
          <w:tcPr>
            <w:tcW w:w="1545" w:type="pct"/>
            <w:shd w:val="clear" w:color="auto" w:fill="FFFFFF"/>
            <w:vAlign w:val="center"/>
          </w:tcPr>
          <w:p w14:paraId="56FDC428" w14:textId="77777777" w:rsidR="000C19FA" w:rsidRDefault="000C19FA" w:rsidP="00891AAD">
            <w:pPr>
              <w:spacing w:before="120"/>
              <w:ind w:left="113" w:right="113"/>
            </w:pPr>
            <w:r w:rsidRPr="00D606D5">
              <w:t>Bộ Quốc phòng đề n</w:t>
            </w:r>
            <w:r>
              <w:t>g</w:t>
            </w:r>
            <w:r w:rsidRPr="00D606D5">
              <w:t>hị giữ nguyên như dự thảo Nghị định. Bởi</w:t>
            </w:r>
            <w:r>
              <w:t xml:space="preserve"> các</w:t>
            </w:r>
            <w:r w:rsidRPr="00D606D5">
              <w:t xml:space="preserve">  lý do sau:</w:t>
            </w:r>
            <w:r>
              <w:t xml:space="preserve"> </w:t>
            </w:r>
          </w:p>
          <w:p w14:paraId="605B0FF7" w14:textId="77777777" w:rsidR="000C19FA" w:rsidRPr="007B22BC" w:rsidRDefault="000C19FA" w:rsidP="00891AAD">
            <w:pPr>
              <w:spacing w:before="120"/>
              <w:ind w:left="113" w:right="113"/>
            </w:pPr>
            <w:r w:rsidRPr="007B22BC">
              <w:t xml:space="preserve">- Tại điểm b khoản 9 Điều 10 quy định tàu thuyền nước ngoài muốn vào nội thủy Việt Nam phải “xin phép cơ quan </w:t>
            </w:r>
            <w:r w:rsidRPr="007B22BC">
              <w:lastRenderedPageBreak/>
              <w:t>có thẩm quyền” (Bộ Giao thông vận tải hoặc Chính phủ) phù hợp với quy định tại Điểu 3 Nghị định số 30-CP ngày 29/01/1980 của Hội đồng Chính phủ.</w:t>
            </w:r>
          </w:p>
          <w:p w14:paraId="208063FA" w14:textId="77777777" w:rsidR="000C19FA" w:rsidRPr="007B22BC" w:rsidRDefault="000C19FA" w:rsidP="00891AAD">
            <w:pPr>
              <w:spacing w:before="120"/>
              <w:ind w:left="113" w:right="113"/>
            </w:pPr>
            <w:r w:rsidRPr="007B22BC">
              <w:t>- Tại khoản 8 Điều 10 quy định cá nhân, tổ chức phải thông báo cho cơ quan có thẩm quyền liên quan đến các nội dung về thiết bị, công trình trong nội thủy, lãnh hải, phù hợp quy định tại Điều 27 Nghị định số 58/2017/NĐ-CP ngày 10/5/2017 của Chính phủ quy định chi tiết một số điều của Bộ luật hàng hải Việt Nam về quản lý hoạt động hàng hải, sửa đổi, bổ sung tại Nghị định số 34/2025/NĐ-CP.</w:t>
            </w:r>
          </w:p>
        </w:tc>
      </w:tr>
      <w:tr w:rsidR="000C19FA" w:rsidRPr="007B22BC" w14:paraId="53A9EE82" w14:textId="77777777" w:rsidTr="00891AAD">
        <w:tc>
          <w:tcPr>
            <w:tcW w:w="437" w:type="pct"/>
            <w:shd w:val="clear" w:color="auto" w:fill="FFFFFF"/>
            <w:vAlign w:val="center"/>
          </w:tcPr>
          <w:p w14:paraId="1E3ABB31" w14:textId="77777777" w:rsidR="000C19FA" w:rsidRPr="007B22BC" w:rsidRDefault="000C19FA" w:rsidP="00891AAD">
            <w:pPr>
              <w:spacing w:before="120"/>
              <w:ind w:left="113" w:right="113"/>
              <w:jc w:val="center"/>
            </w:pPr>
            <w:r w:rsidRPr="007B22BC">
              <w:lastRenderedPageBreak/>
              <w:t>Điều 11</w:t>
            </w:r>
          </w:p>
        </w:tc>
        <w:tc>
          <w:tcPr>
            <w:tcW w:w="584" w:type="pct"/>
            <w:shd w:val="clear" w:color="auto" w:fill="FFFFFF"/>
            <w:vAlign w:val="center"/>
          </w:tcPr>
          <w:p w14:paraId="4E2C02F8" w14:textId="77777777" w:rsidR="000C19FA" w:rsidRPr="007B22BC" w:rsidRDefault="000C19FA" w:rsidP="00891AAD">
            <w:pPr>
              <w:spacing w:before="120"/>
              <w:ind w:left="113" w:right="113"/>
              <w:jc w:val="center"/>
            </w:pPr>
            <w:r w:rsidRPr="007B22BC">
              <w:t>Đồng Nai</w:t>
            </w:r>
          </w:p>
        </w:tc>
        <w:tc>
          <w:tcPr>
            <w:tcW w:w="2434" w:type="pct"/>
            <w:shd w:val="clear" w:color="auto" w:fill="FFFFFF"/>
            <w:vAlign w:val="center"/>
          </w:tcPr>
          <w:p w14:paraId="097AB877" w14:textId="77777777" w:rsidR="000C19FA" w:rsidRPr="007B22BC" w:rsidRDefault="000C19FA" w:rsidP="00891AAD">
            <w:pPr>
              <w:spacing w:before="60" w:after="60"/>
              <w:ind w:left="113" w:right="113"/>
            </w:pPr>
            <w:r w:rsidRPr="007B22BC">
              <w:t>Điều 11 quy định" hành vi vi phạm quy định về đảm bảo an ninh, trật tự tại cửa khẩu cảng" thì các loại giấy phép, các nội dung thông báo của người, phương tiện không quy định rõ là Biên phòng cửa khẩu cảng nào cấp hoặc phải thông báo cho Biên phòng cửa khẩu cảng nào. Đề nghị bổ sung sau tất cả các cụm từ "Biên phòng cửa khẩu cảng" thêm cụm từ "sở tại" thành cụm từ "Biên phòng cửa khẩu cảng sở tại".</w:t>
            </w:r>
          </w:p>
        </w:tc>
        <w:tc>
          <w:tcPr>
            <w:tcW w:w="1545" w:type="pct"/>
            <w:shd w:val="clear" w:color="auto" w:fill="FFFFFF"/>
            <w:vAlign w:val="center"/>
          </w:tcPr>
          <w:p w14:paraId="440374F0" w14:textId="77777777" w:rsidR="000C19FA" w:rsidRPr="007B22BC" w:rsidRDefault="000C19FA" w:rsidP="00891AAD">
            <w:pPr>
              <w:spacing w:before="120"/>
              <w:ind w:left="113" w:right="113"/>
            </w:pPr>
            <w:r w:rsidRPr="00D606D5">
              <w:t>Bộ Quốc phòng đề n</w:t>
            </w:r>
            <w:r>
              <w:t>g</w:t>
            </w:r>
            <w:r w:rsidRPr="00D606D5">
              <w:t>hị giữ nguyên như dự thảo Nghị định. Bởi  lý do sau:</w:t>
            </w:r>
            <w:r>
              <w:t xml:space="preserve"> </w:t>
            </w:r>
            <w:r w:rsidRPr="007B22BC">
              <w:t>Việc sử dụng cụm từ “Biên phòng cửa khẩu cảng” đảm bảo phù hợp với quy định tại Nghị định số 77/2017/NĐ-CP ngày 03/7/2017 của Chính phủ, sửa đổi, bổ sung tại Nghị định số 299/2025/NĐ-CP.</w:t>
            </w:r>
          </w:p>
        </w:tc>
      </w:tr>
      <w:tr w:rsidR="000C19FA" w:rsidRPr="007B22BC" w14:paraId="58A9137F" w14:textId="77777777" w:rsidTr="00891AAD">
        <w:tc>
          <w:tcPr>
            <w:tcW w:w="437" w:type="pct"/>
            <w:shd w:val="clear" w:color="auto" w:fill="FFFFFF"/>
            <w:vAlign w:val="center"/>
          </w:tcPr>
          <w:p w14:paraId="392FCA78" w14:textId="77777777" w:rsidR="000C19FA" w:rsidRPr="007B22BC" w:rsidRDefault="000C19FA" w:rsidP="00891AAD">
            <w:pPr>
              <w:spacing w:before="60" w:after="60"/>
              <w:ind w:left="113" w:right="113"/>
              <w:jc w:val="center"/>
              <w:rPr>
                <w:noProof/>
              </w:rPr>
            </w:pPr>
            <w:r w:rsidRPr="007B22BC">
              <w:rPr>
                <w:noProof/>
              </w:rPr>
              <w:t>Khoản 8 Điều 11</w:t>
            </w:r>
          </w:p>
        </w:tc>
        <w:tc>
          <w:tcPr>
            <w:tcW w:w="584" w:type="pct"/>
            <w:shd w:val="clear" w:color="auto" w:fill="FFFFFF"/>
            <w:vAlign w:val="center"/>
          </w:tcPr>
          <w:p w14:paraId="79771DE1" w14:textId="77777777" w:rsidR="000C19FA" w:rsidRPr="007B22BC" w:rsidRDefault="000C19FA" w:rsidP="00891AAD">
            <w:pPr>
              <w:spacing w:before="60" w:after="60"/>
              <w:ind w:left="113" w:right="113"/>
              <w:jc w:val="center"/>
              <w:rPr>
                <w:noProof/>
              </w:rPr>
            </w:pPr>
            <w:r w:rsidRPr="007B22BC">
              <w:rPr>
                <w:noProof/>
              </w:rPr>
              <w:t>Bộ Tài chính</w:t>
            </w:r>
          </w:p>
        </w:tc>
        <w:tc>
          <w:tcPr>
            <w:tcW w:w="2434" w:type="pct"/>
            <w:shd w:val="clear" w:color="auto" w:fill="FFFFFF"/>
            <w:vAlign w:val="center"/>
          </w:tcPr>
          <w:p w14:paraId="69C23B18" w14:textId="77777777" w:rsidR="000C19FA" w:rsidRPr="007B22BC" w:rsidRDefault="000C19FA" w:rsidP="00891AAD">
            <w:pPr>
              <w:spacing w:before="60" w:after="60"/>
              <w:ind w:left="113" w:right="113"/>
            </w:pPr>
            <w:r w:rsidRPr="007B22BC">
              <w:t xml:space="preserve">Khoản 8 Điều 11: đề nghị quy định rõ biện pháp khắc phục hậu quả Buộc rời khỏi khu vực cửa khẩu cảng đối với hành vi vi phạm quy định tại điểm d khoản 4 Điều 11 là người hay tàu thuyền, phương tiện thủy nội địa, phương tiện cơ giới hoặc cả </w:t>
            </w:r>
            <w:r w:rsidRPr="007B22BC">
              <w:lastRenderedPageBreak/>
              <w:t xml:space="preserve">người và tàu thuyền, phương tiện thủy nội địa, phương tiện cơ giới để bảo đảm rõ ràng. </w:t>
            </w:r>
          </w:p>
        </w:tc>
        <w:tc>
          <w:tcPr>
            <w:tcW w:w="1545" w:type="pct"/>
            <w:shd w:val="clear" w:color="auto" w:fill="FFFFFF"/>
            <w:vAlign w:val="center"/>
          </w:tcPr>
          <w:p w14:paraId="5B61F962" w14:textId="77777777" w:rsidR="000C19FA" w:rsidRPr="007B22BC" w:rsidRDefault="000C19FA" w:rsidP="00891AAD">
            <w:pPr>
              <w:spacing w:before="120"/>
              <w:ind w:left="113" w:right="113"/>
            </w:pPr>
            <w:r>
              <w:lastRenderedPageBreak/>
              <w:t xml:space="preserve">Bộ Quốc phòng trao đổi như sau: </w:t>
            </w:r>
            <w:r w:rsidRPr="007B22BC">
              <w:t xml:space="preserve">Việc quy định biện pháp khắc phục hậu quả buộc rời khỏi khu vực cửa khẩu cảng là áp dụng đối với người, tàu thuyền, </w:t>
            </w:r>
            <w:r w:rsidRPr="007B22BC">
              <w:lastRenderedPageBreak/>
              <w:t>phương tiện thủy nội địa, phương tiện cơ giới. Việc quy định như dự thảo Nghị định đã rõ, phù hợp với đối tượng áp dụng quy định tại Điều 2 Nghị định số 77/2017/NĐ-CP.</w:t>
            </w:r>
          </w:p>
        </w:tc>
      </w:tr>
      <w:tr w:rsidR="000C19FA" w:rsidRPr="007B22BC" w14:paraId="26B7F054" w14:textId="77777777" w:rsidTr="00891AAD">
        <w:tc>
          <w:tcPr>
            <w:tcW w:w="437" w:type="pct"/>
            <w:shd w:val="clear" w:color="auto" w:fill="FFFFFF"/>
            <w:vAlign w:val="center"/>
          </w:tcPr>
          <w:p w14:paraId="695DC261" w14:textId="77777777" w:rsidR="000C19FA" w:rsidRPr="007B22BC" w:rsidRDefault="000C19FA" w:rsidP="00891AAD">
            <w:pPr>
              <w:spacing w:before="60" w:after="60"/>
              <w:ind w:left="113" w:right="113"/>
              <w:jc w:val="center"/>
              <w:rPr>
                <w:noProof/>
              </w:rPr>
            </w:pPr>
            <w:r w:rsidRPr="007B22BC">
              <w:rPr>
                <w:noProof/>
              </w:rPr>
              <w:lastRenderedPageBreak/>
              <w:t>Điểm b khoản 1 Điều 13</w:t>
            </w:r>
          </w:p>
        </w:tc>
        <w:tc>
          <w:tcPr>
            <w:tcW w:w="584" w:type="pct"/>
            <w:shd w:val="clear" w:color="auto" w:fill="FFFFFF"/>
            <w:vAlign w:val="center"/>
          </w:tcPr>
          <w:p w14:paraId="4CF6FBDF" w14:textId="77777777" w:rsidR="000C19FA" w:rsidRPr="007B22BC" w:rsidRDefault="000C19FA" w:rsidP="00891AAD">
            <w:pPr>
              <w:spacing w:before="60" w:after="60"/>
              <w:ind w:left="113" w:right="113"/>
              <w:jc w:val="center"/>
              <w:rPr>
                <w:noProof/>
              </w:rPr>
            </w:pPr>
            <w:r w:rsidRPr="007B22BC">
              <w:rPr>
                <w:noProof/>
              </w:rPr>
              <w:t>Đồng Nai</w:t>
            </w:r>
          </w:p>
        </w:tc>
        <w:tc>
          <w:tcPr>
            <w:tcW w:w="2434" w:type="pct"/>
            <w:shd w:val="clear" w:color="auto" w:fill="FFFFFF"/>
            <w:vAlign w:val="center"/>
          </w:tcPr>
          <w:p w14:paraId="3A2984C9" w14:textId="77777777" w:rsidR="000C19FA" w:rsidRPr="007B22BC" w:rsidRDefault="000C19FA" w:rsidP="00891AAD">
            <w:pPr>
              <w:spacing w:before="60" w:after="60"/>
              <w:ind w:left="113" w:right="113"/>
              <w:rPr>
                <w:spacing w:val="-4"/>
              </w:rPr>
            </w:pPr>
            <w:r w:rsidRPr="007B22BC">
              <w:rPr>
                <w:spacing w:val="-4"/>
              </w:rPr>
              <w:t>Điểm b khoản 1 Điều 13, đề xuất thay đổi cơ quan quản lý nhà nước mà chủ đầu tư phải thông báo bằng văn bản khi triển khai thực hiện các dự án, công trình đã được cấp phép trong khu vực biên giới, cửa khẩu là “Uỷ ban nhân dân xã, Đồn Biên phòng và Công an xã sở tại” vì đây là các cơ quan trực tiếp quản lý tại cơ sở.</w:t>
            </w:r>
          </w:p>
        </w:tc>
        <w:tc>
          <w:tcPr>
            <w:tcW w:w="1545" w:type="pct"/>
            <w:shd w:val="clear" w:color="auto" w:fill="FFFFFF"/>
            <w:vAlign w:val="center"/>
          </w:tcPr>
          <w:p w14:paraId="65D7E6A3" w14:textId="77777777" w:rsidR="000C19FA" w:rsidRPr="007B22BC" w:rsidRDefault="000C19FA" w:rsidP="00891AAD">
            <w:pPr>
              <w:spacing w:before="120"/>
              <w:ind w:left="113" w:right="113"/>
            </w:pPr>
            <w:r w:rsidRPr="00D606D5">
              <w:t>Bộ Quốc phòng đề n</w:t>
            </w:r>
            <w:r>
              <w:t>g</w:t>
            </w:r>
            <w:r w:rsidRPr="00D606D5">
              <w:t xml:space="preserve">hị giữ nguyên như dự thảo Nghị định. Bởi </w:t>
            </w:r>
            <w:r>
              <w:t>các</w:t>
            </w:r>
            <w:r w:rsidRPr="00D606D5">
              <w:t xml:space="preserve"> lý do sau:</w:t>
            </w:r>
            <w:r>
              <w:t xml:space="preserve"> </w:t>
            </w:r>
            <w:r w:rsidRPr="007B22BC">
              <w:t>Điểm b khoản 1 Điều 13 dự thảo Nghị định đã phù hợp với quy định tại khoản 2 Điều 8 Nghị định số 34/2014/NĐ-CP, sửa đổi, bổ sung tại Nghị định số 299/2025/NĐ-CP.</w:t>
            </w:r>
          </w:p>
        </w:tc>
      </w:tr>
      <w:tr w:rsidR="000C19FA" w:rsidRPr="007B22BC" w14:paraId="1C3C28EE" w14:textId="77777777" w:rsidTr="00891AAD">
        <w:tc>
          <w:tcPr>
            <w:tcW w:w="437" w:type="pct"/>
            <w:shd w:val="clear" w:color="auto" w:fill="FFFFFF"/>
            <w:vAlign w:val="center"/>
          </w:tcPr>
          <w:p w14:paraId="798B9CAE" w14:textId="77777777" w:rsidR="000C19FA" w:rsidRPr="007B22BC" w:rsidRDefault="000C19FA" w:rsidP="00891AAD">
            <w:pPr>
              <w:spacing w:before="60" w:after="60"/>
              <w:ind w:left="113" w:right="113"/>
              <w:jc w:val="center"/>
              <w:rPr>
                <w:noProof/>
              </w:rPr>
            </w:pPr>
            <w:r w:rsidRPr="007B22BC">
              <w:rPr>
                <w:noProof/>
              </w:rPr>
              <w:t>Điều 14</w:t>
            </w:r>
          </w:p>
        </w:tc>
        <w:tc>
          <w:tcPr>
            <w:tcW w:w="584" w:type="pct"/>
            <w:shd w:val="clear" w:color="auto" w:fill="FFFFFF"/>
            <w:vAlign w:val="center"/>
          </w:tcPr>
          <w:p w14:paraId="7C06BB10" w14:textId="77777777" w:rsidR="000C19FA" w:rsidRPr="007B22BC" w:rsidRDefault="000C19FA" w:rsidP="00891AAD">
            <w:pPr>
              <w:spacing w:before="60" w:after="60"/>
              <w:ind w:left="113" w:right="113"/>
              <w:jc w:val="center"/>
              <w:rPr>
                <w:noProof/>
              </w:rPr>
            </w:pPr>
            <w:r w:rsidRPr="007B22BC">
              <w:rPr>
                <w:noProof/>
              </w:rPr>
              <w:t>Tuyên Quang (BP)</w:t>
            </w:r>
          </w:p>
        </w:tc>
        <w:tc>
          <w:tcPr>
            <w:tcW w:w="2434" w:type="pct"/>
            <w:shd w:val="clear" w:color="auto" w:fill="FFFFFF"/>
            <w:vAlign w:val="center"/>
          </w:tcPr>
          <w:p w14:paraId="29435EC2" w14:textId="77777777" w:rsidR="000C19FA" w:rsidRPr="007B22BC" w:rsidRDefault="000C19FA" w:rsidP="00891AAD">
            <w:pPr>
              <w:spacing w:before="60" w:after="60"/>
              <w:ind w:left="113" w:right="113"/>
            </w:pPr>
            <w:r w:rsidRPr="007B22BC">
              <w:t>Nghiên cứu, điều chỉnh mức phạt tiền đối với hành vi vận chuyển trái phép hàng hóa, tiền tệ qua biên giới ngoài khu vực cửa khẩu nhưng chưa đến mức truy cứu trách nhiệm hình sự mà tang vật có giá trị từ 100.000.000đ trở lên (mâu thuẫn với quy định tại Điều 189 BLHS).</w:t>
            </w:r>
          </w:p>
        </w:tc>
        <w:tc>
          <w:tcPr>
            <w:tcW w:w="1545" w:type="pct"/>
            <w:shd w:val="clear" w:color="auto" w:fill="FFFFFF"/>
            <w:vAlign w:val="center"/>
          </w:tcPr>
          <w:p w14:paraId="1896FB64" w14:textId="77777777" w:rsidR="000C19FA" w:rsidRPr="007B22BC" w:rsidRDefault="000C19FA" w:rsidP="00891AAD">
            <w:pPr>
              <w:spacing w:before="120"/>
              <w:ind w:left="113" w:right="113"/>
            </w:pPr>
            <w:r w:rsidRPr="007B22BC">
              <w:t>Tiếp thu ý kiến, Bộ Quốc phòng chỉnh lý tên Điều này theo hướng “Điều 14. Hành vi vận chuyển trái phép hàng hóa, tiền tệ qua biên giới ngoài khu vực cửa khẩu trong trường hợp không bị truy cứu trách nhiệm hình sự”.</w:t>
            </w:r>
          </w:p>
          <w:p w14:paraId="7336E6AB" w14:textId="77777777" w:rsidR="000C19FA" w:rsidRPr="007B22BC" w:rsidRDefault="000C19FA" w:rsidP="00891AAD">
            <w:pPr>
              <w:spacing w:before="120"/>
              <w:ind w:left="113" w:right="113"/>
            </w:pPr>
            <w:r w:rsidRPr="007B22BC">
              <w:t>Đồng thời, thống nhất chỉnh lý, bổ sung “trong trường hợp không bị truy cứu trách nhiệm hình sự”, thay thế cho cụm từ “mà chưa đến mức truy cứu trách nhiệm hình sự” tại các điểm, khoản, Điều có liên quan tại dự thảo Nghị định.</w:t>
            </w:r>
          </w:p>
        </w:tc>
      </w:tr>
      <w:tr w:rsidR="000C19FA" w:rsidRPr="007B22BC" w14:paraId="33063623" w14:textId="77777777" w:rsidTr="00891AAD">
        <w:tc>
          <w:tcPr>
            <w:tcW w:w="437" w:type="pct"/>
            <w:shd w:val="clear" w:color="auto" w:fill="FFFFFF"/>
            <w:vAlign w:val="center"/>
          </w:tcPr>
          <w:p w14:paraId="4AFB0136" w14:textId="77777777" w:rsidR="000C19FA" w:rsidRPr="007B22BC" w:rsidRDefault="000C19FA" w:rsidP="00891AAD">
            <w:pPr>
              <w:spacing w:before="60" w:after="60"/>
              <w:ind w:left="113" w:right="113"/>
              <w:jc w:val="center"/>
              <w:rPr>
                <w:rStyle w:val="Vnbnnidung"/>
                <w:noProof/>
              </w:rPr>
            </w:pPr>
            <w:r w:rsidRPr="007B22BC">
              <w:rPr>
                <w:rStyle w:val="Vnbnnidung"/>
                <w:noProof/>
              </w:rPr>
              <w:t>Điều 15</w:t>
            </w:r>
          </w:p>
          <w:p w14:paraId="1A6A4ACA" w14:textId="77777777" w:rsidR="000C19FA" w:rsidRPr="007B22BC" w:rsidRDefault="000C19FA" w:rsidP="00891AAD">
            <w:pPr>
              <w:spacing w:before="60" w:after="60"/>
              <w:ind w:left="113" w:right="113"/>
              <w:jc w:val="center"/>
              <w:rPr>
                <w:rStyle w:val="Vnbnnidung"/>
                <w:noProof/>
              </w:rPr>
            </w:pPr>
          </w:p>
        </w:tc>
        <w:tc>
          <w:tcPr>
            <w:tcW w:w="584" w:type="pct"/>
            <w:shd w:val="clear" w:color="auto" w:fill="FFFFFF"/>
            <w:vAlign w:val="center"/>
          </w:tcPr>
          <w:p w14:paraId="7AC3D682" w14:textId="77777777" w:rsidR="000C19FA" w:rsidRPr="007B22BC" w:rsidRDefault="000C19FA" w:rsidP="00891AAD">
            <w:pPr>
              <w:ind w:left="113" w:right="113"/>
              <w:jc w:val="center"/>
              <w:rPr>
                <w:noProof/>
              </w:rPr>
            </w:pPr>
            <w:r w:rsidRPr="007B22BC">
              <w:rPr>
                <w:noProof/>
              </w:rPr>
              <w:t>Cục  Thi hành án Bộ Quốc phòng</w:t>
            </w:r>
          </w:p>
        </w:tc>
        <w:tc>
          <w:tcPr>
            <w:tcW w:w="2434" w:type="pct"/>
            <w:shd w:val="clear" w:color="auto" w:fill="FFFFFF"/>
            <w:vAlign w:val="center"/>
          </w:tcPr>
          <w:p w14:paraId="46094318" w14:textId="77777777" w:rsidR="000C19FA" w:rsidRPr="007B22BC" w:rsidRDefault="000C19FA" w:rsidP="00891AAD">
            <w:pPr>
              <w:spacing w:before="120" w:after="120"/>
              <w:ind w:left="113" w:right="113"/>
              <w:rPr>
                <w:rStyle w:val="Vnbnnidung"/>
                <w:noProof/>
              </w:rPr>
            </w:pPr>
            <w:r w:rsidRPr="007B22BC">
              <w:t xml:space="preserve">Tại điểm b khoản 4 Điều 15 dự thảo Nghị định, đề nghị chỉnh lý, thay cụm từ “khoản 4” bằng cụm từ </w:t>
            </w:r>
            <w:r w:rsidRPr="007B22BC">
              <w:rPr>
                <w:i/>
                <w:iCs/>
              </w:rPr>
              <w:t xml:space="preserve">“khoản </w:t>
            </w:r>
            <w:r w:rsidRPr="007B22BC">
              <w:rPr>
                <w:b/>
                <w:bCs/>
                <w:i/>
                <w:iCs/>
              </w:rPr>
              <w:t>5</w:t>
            </w:r>
            <w:r w:rsidRPr="007B22BC">
              <w:rPr>
                <w:i/>
                <w:iCs/>
              </w:rPr>
              <w:t>”.</w:t>
            </w:r>
            <w:r w:rsidRPr="007B22BC">
              <w:rPr>
                <w:i/>
                <w:iCs/>
              </w:rPr>
              <w:br/>
            </w:r>
            <w:r w:rsidRPr="007B22BC">
              <w:rPr>
                <w:i/>
                <w:iCs/>
              </w:rPr>
              <w:lastRenderedPageBreak/>
              <w:t xml:space="preserve">Lý do: </w:t>
            </w:r>
            <w:r w:rsidRPr="007B22BC">
              <w:t>Các biện pháp khắc phục hậu quả không quy định tại khoản 4 Điều 15 mà quy định tại khoản 5 Điều 15 dự thảo Nghị đị</w:t>
            </w:r>
          </w:p>
        </w:tc>
        <w:tc>
          <w:tcPr>
            <w:tcW w:w="1545" w:type="pct"/>
            <w:shd w:val="clear" w:color="auto" w:fill="FFFFFF"/>
            <w:vAlign w:val="center"/>
          </w:tcPr>
          <w:p w14:paraId="6C5FD1F3" w14:textId="77777777" w:rsidR="000C19FA" w:rsidRPr="007B22BC" w:rsidRDefault="000C19FA" w:rsidP="00891AAD">
            <w:pPr>
              <w:spacing w:before="120"/>
              <w:ind w:left="113" w:right="113"/>
            </w:pPr>
            <w:r w:rsidRPr="007B22BC">
              <w:lastRenderedPageBreak/>
              <w:t>Tiếp thu và đã chỉnh lý tại dự thảo Nghị định như ý kiến góp ý.</w:t>
            </w:r>
          </w:p>
        </w:tc>
      </w:tr>
      <w:tr w:rsidR="000C19FA" w:rsidRPr="007B22BC" w14:paraId="6ADE3905" w14:textId="77777777" w:rsidTr="00891AAD">
        <w:tc>
          <w:tcPr>
            <w:tcW w:w="437" w:type="pct"/>
            <w:shd w:val="clear" w:color="auto" w:fill="FFFFFF"/>
            <w:vAlign w:val="center"/>
          </w:tcPr>
          <w:p w14:paraId="1057B50F" w14:textId="77777777" w:rsidR="000C19FA" w:rsidRPr="007B22BC" w:rsidRDefault="000C19FA" w:rsidP="00891AAD">
            <w:pPr>
              <w:spacing w:before="120"/>
              <w:ind w:left="113" w:right="113"/>
              <w:jc w:val="center"/>
            </w:pPr>
          </w:p>
          <w:p w14:paraId="0FC9B9D9" w14:textId="77777777" w:rsidR="000C19FA" w:rsidRPr="007B22BC" w:rsidRDefault="000C19FA" w:rsidP="00891AAD">
            <w:pPr>
              <w:spacing w:before="120"/>
              <w:ind w:left="113" w:right="113"/>
              <w:jc w:val="center"/>
            </w:pPr>
            <w:r w:rsidRPr="007B22BC">
              <w:t>Khoản 4 Điều 18</w:t>
            </w:r>
          </w:p>
        </w:tc>
        <w:tc>
          <w:tcPr>
            <w:tcW w:w="584" w:type="pct"/>
            <w:shd w:val="clear" w:color="auto" w:fill="FFFFFF"/>
            <w:vAlign w:val="center"/>
          </w:tcPr>
          <w:p w14:paraId="48EB728D" w14:textId="77777777" w:rsidR="000C19FA" w:rsidRPr="007B22BC" w:rsidRDefault="000C19FA" w:rsidP="00891AAD">
            <w:pPr>
              <w:spacing w:before="120"/>
              <w:ind w:left="113" w:right="113"/>
              <w:jc w:val="center"/>
            </w:pPr>
            <w:r w:rsidRPr="007B22BC">
              <w:t>Cục Thi hành án Bộ Quốc phòng; Quảng Ninh</w:t>
            </w:r>
          </w:p>
        </w:tc>
        <w:tc>
          <w:tcPr>
            <w:tcW w:w="2434" w:type="pct"/>
            <w:shd w:val="clear" w:color="auto" w:fill="FFFFFF"/>
            <w:vAlign w:val="center"/>
          </w:tcPr>
          <w:p w14:paraId="0B967852" w14:textId="77777777" w:rsidR="000C19FA" w:rsidRPr="007B22BC" w:rsidRDefault="000C19FA" w:rsidP="00891AAD">
            <w:pPr>
              <w:spacing w:before="120" w:after="120"/>
              <w:ind w:left="113" w:right="113"/>
            </w:pPr>
            <w:r w:rsidRPr="007B22BC">
              <w:t xml:space="preserve">Đề nghị cơ quan soạn thảo rà soát, nghiên cứu bổ sung đầy đủ thẩm quyền xử phạt của các chức danh quy định tại khoản 4 Điều 18 dự thảo Nghị định về: </w:t>
            </w:r>
            <w:r w:rsidRPr="007B22BC">
              <w:rPr>
                <w:b/>
                <w:bCs/>
                <w:i/>
                <w:iCs/>
              </w:rPr>
              <w:t>“Tước quyền sử dụng giấy phép, chứng chỉ hành nghề có thời hạn hoặc đình chỉ hoạt động có thời hạn”</w:t>
            </w:r>
            <w:r w:rsidRPr="007B22BC">
              <w:t>.</w:t>
            </w:r>
          </w:p>
          <w:p w14:paraId="2692A740" w14:textId="77777777" w:rsidR="000C19FA" w:rsidRPr="007B22BC" w:rsidRDefault="000C19FA" w:rsidP="00891AAD">
            <w:pPr>
              <w:spacing w:before="120" w:after="120"/>
              <w:ind w:left="113" w:right="113"/>
            </w:pPr>
            <w:r w:rsidRPr="007B22BC">
              <w:rPr>
                <w:iCs/>
              </w:rPr>
              <w:t>Lý do:</w:t>
            </w:r>
            <w:r w:rsidRPr="007B22BC">
              <w:rPr>
                <w:i/>
                <w:iCs/>
              </w:rPr>
              <w:t xml:space="preserve"> </w:t>
            </w:r>
            <w:r w:rsidRPr="007B22BC">
              <w:t>Đảm bảo đầy đủ thẩm quyền của các chức danh được quy định tại điểm c khoản 5 Điều 9 Nghị định số 189/2025/NĐ-CP ngày 01/7/2025 của Chính phủ quy định chi tiết Luật Xử lý vi phạm hành chính về thẩm quyền xử phạt vi phạm hành chính.</w:t>
            </w:r>
          </w:p>
        </w:tc>
        <w:tc>
          <w:tcPr>
            <w:tcW w:w="1545" w:type="pct"/>
            <w:shd w:val="clear" w:color="auto" w:fill="FFFFFF"/>
            <w:vAlign w:val="center"/>
          </w:tcPr>
          <w:p w14:paraId="63270456" w14:textId="77777777" w:rsidR="000C19FA" w:rsidRPr="007B22BC" w:rsidRDefault="000C19FA" w:rsidP="00891AAD">
            <w:pPr>
              <w:pStyle w:val="Vnbnnidung0"/>
              <w:tabs>
                <w:tab w:val="left" w:pos="948"/>
              </w:tabs>
              <w:spacing w:after="120"/>
              <w:ind w:left="113" w:right="113" w:firstLine="0"/>
              <w:jc w:val="both"/>
            </w:pPr>
            <w:r w:rsidRPr="007B22BC">
              <w:t>Tiếp thu ý kiến góp ý, chỉnh lý dự thảo Nghị định.</w:t>
            </w:r>
          </w:p>
        </w:tc>
      </w:tr>
      <w:tr w:rsidR="000C19FA" w:rsidRPr="007B22BC" w14:paraId="32744774" w14:textId="77777777" w:rsidTr="00891AAD">
        <w:tc>
          <w:tcPr>
            <w:tcW w:w="437" w:type="pct"/>
            <w:shd w:val="clear" w:color="auto" w:fill="FFFFFF"/>
            <w:vAlign w:val="center"/>
          </w:tcPr>
          <w:p w14:paraId="6A3E7697" w14:textId="77777777" w:rsidR="000C19FA" w:rsidRPr="007B22BC" w:rsidRDefault="000C19FA" w:rsidP="00891AAD">
            <w:pPr>
              <w:spacing w:before="120"/>
              <w:ind w:left="113" w:right="113"/>
              <w:jc w:val="center"/>
            </w:pPr>
            <w:r w:rsidRPr="007B22BC">
              <w:t>Khoản 7 Điều 19</w:t>
            </w:r>
          </w:p>
        </w:tc>
        <w:tc>
          <w:tcPr>
            <w:tcW w:w="584" w:type="pct"/>
            <w:shd w:val="clear" w:color="auto" w:fill="FFFFFF"/>
            <w:vAlign w:val="center"/>
          </w:tcPr>
          <w:p w14:paraId="79586FC5" w14:textId="77777777" w:rsidR="000C19FA" w:rsidRPr="007B22BC" w:rsidRDefault="000C19FA" w:rsidP="00891AAD">
            <w:pPr>
              <w:spacing w:before="120"/>
              <w:ind w:left="113" w:right="113"/>
              <w:jc w:val="center"/>
            </w:pPr>
            <w:r w:rsidRPr="007B22BC">
              <w:t>Cục Thi hành án Bộ Quốc phòng</w:t>
            </w:r>
          </w:p>
        </w:tc>
        <w:tc>
          <w:tcPr>
            <w:tcW w:w="2434" w:type="pct"/>
            <w:shd w:val="clear" w:color="auto" w:fill="FFFFFF"/>
            <w:vAlign w:val="center"/>
          </w:tcPr>
          <w:p w14:paraId="50C4CE81" w14:textId="77777777" w:rsidR="000C19FA" w:rsidRPr="007B22BC" w:rsidRDefault="000C19FA" w:rsidP="00891AAD">
            <w:pPr>
              <w:spacing w:before="120" w:after="120"/>
              <w:ind w:left="113" w:right="113"/>
            </w:pPr>
            <w:r w:rsidRPr="007B22BC">
              <w:t xml:space="preserve">Đề nghị cơ quan soạn thảo rà soát, nghiên cứu bổ sung đầy đủ thẩm quyền xử phạt của các chức danh quy định tại khoản 7 Điều 19 dự thảo Nghị định về: </w:t>
            </w:r>
            <w:r w:rsidRPr="007B22BC">
              <w:rPr>
                <w:b/>
                <w:bCs/>
                <w:i/>
                <w:iCs/>
              </w:rPr>
              <w:t>“Tước quyền sử dụng giấy phép, chứng chỉ hành nghề có thời hạn hoặc đình chỉ hoạt động có thời hạn”</w:t>
            </w:r>
            <w:r w:rsidRPr="007B22BC">
              <w:t>.</w:t>
            </w:r>
          </w:p>
          <w:p w14:paraId="2933011C" w14:textId="77777777" w:rsidR="000C19FA" w:rsidRPr="007B22BC" w:rsidRDefault="000C19FA" w:rsidP="00891AAD">
            <w:pPr>
              <w:spacing w:before="120" w:after="120"/>
              <w:ind w:left="113" w:right="113"/>
            </w:pPr>
            <w:r w:rsidRPr="007B22BC">
              <w:rPr>
                <w:iCs/>
              </w:rPr>
              <w:t>Lý do:</w:t>
            </w:r>
            <w:r w:rsidRPr="007B22BC">
              <w:rPr>
                <w:i/>
                <w:iCs/>
              </w:rPr>
              <w:t xml:space="preserve"> </w:t>
            </w:r>
            <w:r w:rsidRPr="007B22BC">
              <w:t>Đảm bảo đầy đủ thẩm quyền của các chức danh được quy định tại điểm c khoản 7 Điều 8 Nghị định số 189/2025/NĐ-CP ngày 01/7/2025 của Chính phủ quy định chi tiết Luật Xử lý vi phạm hành chính về thẩm quyền xử phạt vi phạm hành chính.</w:t>
            </w:r>
          </w:p>
        </w:tc>
        <w:tc>
          <w:tcPr>
            <w:tcW w:w="1545" w:type="pct"/>
            <w:shd w:val="clear" w:color="auto" w:fill="FFFFFF"/>
            <w:vAlign w:val="center"/>
          </w:tcPr>
          <w:p w14:paraId="24BE4546" w14:textId="77777777" w:rsidR="000C19FA" w:rsidRPr="007B22BC" w:rsidRDefault="000C19FA" w:rsidP="00891AAD">
            <w:pPr>
              <w:pStyle w:val="Vnbnnidung0"/>
              <w:tabs>
                <w:tab w:val="left" w:pos="948"/>
              </w:tabs>
              <w:spacing w:after="120"/>
              <w:ind w:left="113" w:right="113" w:firstLine="0"/>
              <w:jc w:val="both"/>
            </w:pPr>
            <w:r w:rsidRPr="007B22BC">
              <w:t>Tiếp thu, chỉnh lý dự thảo Nghị định.</w:t>
            </w:r>
          </w:p>
        </w:tc>
      </w:tr>
      <w:tr w:rsidR="000C19FA" w:rsidRPr="007B22BC" w14:paraId="14A2AFDE" w14:textId="77777777" w:rsidTr="00891AAD">
        <w:tc>
          <w:tcPr>
            <w:tcW w:w="437" w:type="pct"/>
            <w:shd w:val="clear" w:color="auto" w:fill="FFFFFF"/>
            <w:vAlign w:val="center"/>
          </w:tcPr>
          <w:p w14:paraId="31E5E962" w14:textId="77777777" w:rsidR="000C19FA" w:rsidRPr="007B22BC" w:rsidRDefault="000C19FA" w:rsidP="00891AAD">
            <w:pPr>
              <w:spacing w:before="120"/>
              <w:ind w:left="113" w:right="113"/>
              <w:jc w:val="center"/>
            </w:pPr>
            <w:r w:rsidRPr="007B22BC">
              <w:t>Điều 24</w:t>
            </w:r>
          </w:p>
        </w:tc>
        <w:tc>
          <w:tcPr>
            <w:tcW w:w="584" w:type="pct"/>
            <w:shd w:val="clear" w:color="auto" w:fill="FFFFFF"/>
            <w:vAlign w:val="center"/>
          </w:tcPr>
          <w:p w14:paraId="5C372FF0" w14:textId="77777777" w:rsidR="000C19FA" w:rsidRPr="007B22BC" w:rsidRDefault="000C19FA" w:rsidP="00891AAD">
            <w:pPr>
              <w:spacing w:before="120"/>
              <w:ind w:left="113" w:right="113"/>
              <w:jc w:val="center"/>
            </w:pPr>
            <w:r w:rsidRPr="007B22BC">
              <w:t>Bộ Công an</w:t>
            </w:r>
          </w:p>
        </w:tc>
        <w:tc>
          <w:tcPr>
            <w:tcW w:w="2434" w:type="pct"/>
            <w:shd w:val="clear" w:color="auto" w:fill="FFFFFF"/>
            <w:vAlign w:val="center"/>
          </w:tcPr>
          <w:p w14:paraId="4C36F423" w14:textId="77777777" w:rsidR="000C19FA" w:rsidRPr="007B22BC" w:rsidRDefault="000C19FA" w:rsidP="00891AAD">
            <w:pPr>
              <w:spacing w:before="120" w:line="340" w:lineRule="exact"/>
              <w:ind w:left="113" w:right="113"/>
            </w:pPr>
            <w:r w:rsidRPr="007B22BC">
              <w:t xml:space="preserve">Tại Điều 24 về thẩm quyền xử phạt của Cảng vụ đường thủy, đề nghị chỉnh sửa như sau: “Cảng vụ đường thủy </w:t>
            </w:r>
            <w:r w:rsidRPr="007B22BC">
              <w:rPr>
                <w:strike/>
              </w:rPr>
              <w:t>nội địa</w:t>
            </w:r>
            <w:r w:rsidRPr="007B22BC">
              <w:t xml:space="preserve"> có </w:t>
            </w:r>
            <w:r w:rsidRPr="007B22BC">
              <w:lastRenderedPageBreak/>
              <w:t>quyền xử phạt đối với hành vi vi phạm quy định tại Nghị định này thuộc lĩnh vực, phạm vi địa bàn quản lý của mình…”.</w:t>
            </w:r>
          </w:p>
        </w:tc>
        <w:tc>
          <w:tcPr>
            <w:tcW w:w="1545" w:type="pct"/>
            <w:shd w:val="clear" w:color="auto" w:fill="FFFFFF"/>
            <w:vAlign w:val="center"/>
          </w:tcPr>
          <w:p w14:paraId="7340B668" w14:textId="77777777" w:rsidR="000C19FA" w:rsidRPr="007B22BC" w:rsidRDefault="000C19FA" w:rsidP="00891AAD">
            <w:pPr>
              <w:pStyle w:val="Vnbnnidung0"/>
              <w:tabs>
                <w:tab w:val="left" w:pos="948"/>
              </w:tabs>
              <w:spacing w:after="120"/>
              <w:ind w:left="113" w:right="113" w:firstLine="0"/>
              <w:jc w:val="both"/>
            </w:pPr>
            <w:r w:rsidRPr="007B22BC">
              <w:lastRenderedPageBreak/>
              <w:t>Tiếp thu, chỉnh lý dự thảo Nghị định.</w:t>
            </w:r>
          </w:p>
        </w:tc>
      </w:tr>
      <w:tr w:rsidR="000C19FA" w:rsidRPr="007B22BC" w14:paraId="426A135C" w14:textId="77777777" w:rsidTr="00891AAD">
        <w:tc>
          <w:tcPr>
            <w:tcW w:w="437" w:type="pct"/>
            <w:shd w:val="clear" w:color="auto" w:fill="FFFFFF"/>
            <w:vAlign w:val="center"/>
          </w:tcPr>
          <w:p w14:paraId="40418355" w14:textId="77777777" w:rsidR="000C19FA" w:rsidRPr="007B22BC" w:rsidRDefault="000C19FA" w:rsidP="00891AAD">
            <w:pPr>
              <w:spacing w:before="120"/>
              <w:ind w:left="113" w:right="113"/>
              <w:jc w:val="center"/>
            </w:pPr>
            <w:r w:rsidRPr="007B22BC">
              <w:t>Khoản 2 Điều 24</w:t>
            </w:r>
          </w:p>
        </w:tc>
        <w:tc>
          <w:tcPr>
            <w:tcW w:w="584" w:type="pct"/>
            <w:shd w:val="clear" w:color="auto" w:fill="FFFFFF"/>
            <w:vAlign w:val="center"/>
          </w:tcPr>
          <w:p w14:paraId="2C5829C0" w14:textId="77777777" w:rsidR="000C19FA" w:rsidRPr="007B22BC" w:rsidRDefault="000C19FA" w:rsidP="00891AAD">
            <w:pPr>
              <w:spacing w:before="120"/>
              <w:ind w:left="113" w:right="113"/>
              <w:jc w:val="center"/>
            </w:pPr>
            <w:r w:rsidRPr="007B22BC">
              <w:t>Cục Thi hành án Bộ Quốc phòng</w:t>
            </w:r>
          </w:p>
        </w:tc>
        <w:tc>
          <w:tcPr>
            <w:tcW w:w="2434" w:type="pct"/>
            <w:shd w:val="clear" w:color="auto" w:fill="FFFFFF"/>
            <w:vAlign w:val="center"/>
          </w:tcPr>
          <w:p w14:paraId="4D46645F" w14:textId="77777777" w:rsidR="000C19FA" w:rsidRPr="007B22BC" w:rsidRDefault="000C19FA" w:rsidP="00891AAD">
            <w:pPr>
              <w:spacing w:before="120" w:after="120"/>
              <w:ind w:left="113" w:right="113"/>
            </w:pPr>
            <w:r w:rsidRPr="007B22BC">
              <w:t xml:space="preserve">Đề nghị cơ quan soạn thảo rà soát, nghiên cứu bổ sung đầy đủ thẩm quyền xử phạt của các chức danh quy định tại khoản 2 Điều 24 dự thảo Nghị định về: </w:t>
            </w:r>
            <w:r w:rsidRPr="007B22BC">
              <w:rPr>
                <w:b/>
                <w:bCs/>
                <w:i/>
                <w:iCs/>
              </w:rPr>
              <w:t>“Tước quyền sử dụng giấy phép, chứng chỉ hành nghề có thời hạn hoặc đình chỉ hoạt động có thời hạn”</w:t>
            </w:r>
            <w:r w:rsidRPr="007B22BC">
              <w:t>.</w:t>
            </w:r>
          </w:p>
          <w:p w14:paraId="20855E24" w14:textId="77777777" w:rsidR="000C19FA" w:rsidRPr="007B22BC" w:rsidRDefault="000C19FA" w:rsidP="00891AAD">
            <w:pPr>
              <w:spacing w:before="120" w:after="120"/>
              <w:ind w:left="113" w:right="113"/>
            </w:pPr>
            <w:r w:rsidRPr="007B22BC">
              <w:rPr>
                <w:i/>
                <w:iCs/>
              </w:rPr>
              <w:t xml:space="preserve">Lý do: </w:t>
            </w:r>
            <w:r w:rsidRPr="007B22BC">
              <w:t>Đảm bảo đầy đủ thẩm quyền của các chức danh được quy định tại điểm c khoản 2 Điều 17 Nghị định số 189/2025/NĐ-CP ngày 01/7/2025 của Chính phủ quy định chi tiết Luật Xử lý vi phạm hành chính về thẩm quyền xử phạt vi phạm hành chính.</w:t>
            </w:r>
          </w:p>
        </w:tc>
        <w:tc>
          <w:tcPr>
            <w:tcW w:w="1545" w:type="pct"/>
            <w:shd w:val="clear" w:color="auto" w:fill="FFFFFF"/>
            <w:vAlign w:val="center"/>
          </w:tcPr>
          <w:p w14:paraId="37794573" w14:textId="77777777" w:rsidR="000C19FA" w:rsidRPr="007B22BC" w:rsidRDefault="000C19FA" w:rsidP="00891AAD">
            <w:pPr>
              <w:pStyle w:val="Vnbnnidung0"/>
              <w:tabs>
                <w:tab w:val="left" w:pos="948"/>
              </w:tabs>
              <w:spacing w:after="120"/>
              <w:ind w:left="113" w:right="113" w:firstLine="0"/>
              <w:jc w:val="both"/>
            </w:pPr>
            <w:r w:rsidRPr="007B22BC">
              <w:t>Tiếp thu, chỉnh lý dự thảo Nghị định.</w:t>
            </w:r>
          </w:p>
        </w:tc>
      </w:tr>
      <w:tr w:rsidR="000C19FA" w:rsidRPr="007B22BC" w14:paraId="7CB89278" w14:textId="77777777" w:rsidTr="00891AAD">
        <w:tc>
          <w:tcPr>
            <w:tcW w:w="437" w:type="pct"/>
            <w:shd w:val="clear" w:color="auto" w:fill="FFFFFF"/>
            <w:vAlign w:val="center"/>
          </w:tcPr>
          <w:p w14:paraId="7A758E4E" w14:textId="77777777" w:rsidR="000C19FA" w:rsidRPr="007B22BC" w:rsidRDefault="000C19FA" w:rsidP="00891AAD">
            <w:pPr>
              <w:spacing w:before="120"/>
              <w:ind w:left="113" w:right="113"/>
              <w:jc w:val="center"/>
            </w:pPr>
            <w:r w:rsidRPr="007B22BC">
              <w:t>Điểm d khoản 2 Điều 24</w:t>
            </w:r>
          </w:p>
        </w:tc>
        <w:tc>
          <w:tcPr>
            <w:tcW w:w="584" w:type="pct"/>
            <w:shd w:val="clear" w:color="auto" w:fill="FFFFFF"/>
            <w:vAlign w:val="center"/>
          </w:tcPr>
          <w:p w14:paraId="0AE13708" w14:textId="77777777" w:rsidR="000C19FA" w:rsidRPr="007B22BC" w:rsidRDefault="000C19FA" w:rsidP="00891AAD">
            <w:pPr>
              <w:spacing w:before="120"/>
              <w:ind w:left="113" w:right="113"/>
              <w:jc w:val="center"/>
            </w:pPr>
            <w:r w:rsidRPr="007B22BC">
              <w:t>Bộ Công an</w:t>
            </w:r>
          </w:p>
        </w:tc>
        <w:tc>
          <w:tcPr>
            <w:tcW w:w="2434" w:type="pct"/>
            <w:shd w:val="clear" w:color="auto" w:fill="FFFFFF"/>
            <w:vAlign w:val="center"/>
          </w:tcPr>
          <w:p w14:paraId="7D08E892" w14:textId="77777777" w:rsidR="000C19FA" w:rsidRPr="007B22BC" w:rsidRDefault="000C19FA" w:rsidP="00891AAD">
            <w:pPr>
              <w:spacing w:before="120" w:line="340" w:lineRule="exact"/>
              <w:ind w:left="113" w:right="113"/>
            </w:pPr>
            <w:r w:rsidRPr="007B22BC">
              <w:t xml:space="preserve">Tại điểm đ khoản 2 Điều 24 về thẩm quyền xử phạt của Cảng vụ đường thủy, đề nghị sửa lại như sau: “đ) Áp dụng các biện pháp khắc phục hậu quả quy định tại các điểm a, b, c, d, đ, I khoản 1 Điều 28 Luật Xử lý vi phạm hành chính và khoản 3 </w:t>
            </w:r>
            <w:r w:rsidRPr="007B22BC">
              <w:rPr>
                <w:b/>
                <w:bCs/>
              </w:rPr>
              <w:t>Điều 3</w:t>
            </w:r>
            <w:r w:rsidRPr="007B22BC">
              <w:t xml:space="preserve"> Nghị định này.”.</w:t>
            </w:r>
          </w:p>
        </w:tc>
        <w:tc>
          <w:tcPr>
            <w:tcW w:w="1545" w:type="pct"/>
            <w:shd w:val="clear" w:color="auto" w:fill="FFFFFF"/>
            <w:vAlign w:val="center"/>
          </w:tcPr>
          <w:p w14:paraId="59CF31DB" w14:textId="77777777" w:rsidR="000C19FA" w:rsidRPr="007B22BC" w:rsidRDefault="000C19FA" w:rsidP="00891AAD">
            <w:pPr>
              <w:pStyle w:val="Vnbnnidung0"/>
              <w:tabs>
                <w:tab w:val="left" w:pos="948"/>
              </w:tabs>
              <w:spacing w:after="120"/>
              <w:ind w:left="113" w:right="113" w:firstLine="0"/>
              <w:jc w:val="both"/>
            </w:pPr>
            <w:r w:rsidRPr="007B22BC">
              <w:t>Tiếp thu, chỉnh lý dự thảo Nghị định.</w:t>
            </w:r>
          </w:p>
        </w:tc>
      </w:tr>
      <w:tr w:rsidR="000C19FA" w:rsidRPr="007B22BC" w14:paraId="797DE747" w14:textId="77777777" w:rsidTr="00891AAD">
        <w:tc>
          <w:tcPr>
            <w:tcW w:w="437" w:type="pct"/>
            <w:shd w:val="clear" w:color="auto" w:fill="FFFFFF"/>
            <w:vAlign w:val="center"/>
          </w:tcPr>
          <w:p w14:paraId="4FD805B8" w14:textId="77777777" w:rsidR="000C19FA" w:rsidRPr="007B22BC" w:rsidRDefault="000C19FA" w:rsidP="00891AAD">
            <w:pPr>
              <w:spacing w:before="120"/>
              <w:ind w:left="113" w:right="113"/>
              <w:jc w:val="center"/>
            </w:pPr>
            <w:r w:rsidRPr="007B22BC">
              <w:t>Điều 26</w:t>
            </w:r>
          </w:p>
        </w:tc>
        <w:tc>
          <w:tcPr>
            <w:tcW w:w="584" w:type="pct"/>
            <w:shd w:val="clear" w:color="auto" w:fill="FFFFFF"/>
            <w:vAlign w:val="center"/>
          </w:tcPr>
          <w:p w14:paraId="2D605510" w14:textId="77777777" w:rsidR="000C19FA" w:rsidRPr="007B22BC" w:rsidRDefault="000C19FA" w:rsidP="00891AAD">
            <w:pPr>
              <w:spacing w:before="120"/>
              <w:ind w:left="113" w:right="113"/>
              <w:jc w:val="center"/>
            </w:pPr>
            <w:r w:rsidRPr="007B22BC">
              <w:t>Bộ NN và MT</w:t>
            </w:r>
          </w:p>
        </w:tc>
        <w:tc>
          <w:tcPr>
            <w:tcW w:w="2434" w:type="pct"/>
            <w:shd w:val="clear" w:color="auto" w:fill="FFFFFF"/>
            <w:vAlign w:val="center"/>
          </w:tcPr>
          <w:p w14:paraId="63AC0BE5" w14:textId="77777777" w:rsidR="000C19FA" w:rsidRPr="007B22BC" w:rsidRDefault="000C19FA" w:rsidP="00891AAD">
            <w:pPr>
              <w:spacing w:before="120" w:after="120" w:line="360" w:lineRule="exact"/>
              <w:ind w:left="113" w:right="113"/>
              <w:rPr>
                <w:lang w:val="nl-NL"/>
              </w:rPr>
            </w:pPr>
            <w:r w:rsidRPr="007B22BC">
              <w:t>Đối với thẩm quyền xử phạt của Kiểm ngư</w:t>
            </w:r>
            <w:r w:rsidRPr="007B22BC">
              <w:rPr>
                <w:lang w:val="nl-NL"/>
              </w:rPr>
              <w:t>: Đề nghị bỏ khoản 4 Điều 10 vì dự thảo Nghị định đã lược bỏ hành vi vi phạm không mang theo giấy tờ liên quan đến tàu cá tại Điều này để tích hợp ở Điều 16.</w:t>
            </w:r>
          </w:p>
        </w:tc>
        <w:tc>
          <w:tcPr>
            <w:tcW w:w="1545" w:type="pct"/>
            <w:shd w:val="clear" w:color="auto" w:fill="FFFFFF"/>
            <w:vAlign w:val="center"/>
          </w:tcPr>
          <w:p w14:paraId="5A513C29" w14:textId="77777777" w:rsidR="000C19FA" w:rsidRPr="007B22BC" w:rsidRDefault="000C19FA" w:rsidP="00891AAD">
            <w:pPr>
              <w:pStyle w:val="Vnbnnidung0"/>
              <w:tabs>
                <w:tab w:val="left" w:pos="948"/>
              </w:tabs>
              <w:spacing w:after="120"/>
              <w:ind w:left="113" w:right="113" w:firstLine="0"/>
              <w:jc w:val="both"/>
            </w:pPr>
            <w:r w:rsidRPr="007B22BC">
              <w:t>Tiếp thu, chỉnh lý dự thảo Nghị định.</w:t>
            </w:r>
          </w:p>
        </w:tc>
      </w:tr>
      <w:tr w:rsidR="000C19FA" w:rsidRPr="007B22BC" w14:paraId="222D48CF" w14:textId="77777777" w:rsidTr="00891AAD">
        <w:tc>
          <w:tcPr>
            <w:tcW w:w="437" w:type="pct"/>
            <w:shd w:val="clear" w:color="auto" w:fill="FFFFFF"/>
            <w:vAlign w:val="center"/>
          </w:tcPr>
          <w:p w14:paraId="6E1E8EB1" w14:textId="77777777" w:rsidR="000C19FA" w:rsidRPr="007B22BC" w:rsidRDefault="000C19FA" w:rsidP="00891AAD">
            <w:pPr>
              <w:spacing w:before="120"/>
              <w:ind w:left="113" w:right="113"/>
              <w:jc w:val="center"/>
            </w:pPr>
            <w:r w:rsidRPr="007B22BC">
              <w:t>Điều 27</w:t>
            </w:r>
          </w:p>
        </w:tc>
        <w:tc>
          <w:tcPr>
            <w:tcW w:w="584" w:type="pct"/>
            <w:shd w:val="clear" w:color="auto" w:fill="FFFFFF"/>
            <w:vAlign w:val="center"/>
          </w:tcPr>
          <w:p w14:paraId="25551EE7" w14:textId="77777777" w:rsidR="000C19FA" w:rsidRPr="007B22BC" w:rsidRDefault="000C19FA" w:rsidP="00891AAD">
            <w:pPr>
              <w:spacing w:before="120"/>
              <w:ind w:left="113" w:right="113"/>
              <w:jc w:val="center"/>
            </w:pPr>
            <w:r w:rsidRPr="007B22BC">
              <w:t>Hà Tĩnh</w:t>
            </w:r>
          </w:p>
        </w:tc>
        <w:tc>
          <w:tcPr>
            <w:tcW w:w="2434" w:type="pct"/>
            <w:shd w:val="clear" w:color="auto" w:fill="FFFFFF"/>
            <w:vAlign w:val="center"/>
          </w:tcPr>
          <w:p w14:paraId="4D8F4E79" w14:textId="77777777" w:rsidR="000C19FA" w:rsidRPr="007B22BC" w:rsidRDefault="000C19FA" w:rsidP="00891AAD">
            <w:pPr>
              <w:ind w:left="113" w:right="113"/>
            </w:pPr>
            <w:r w:rsidRPr="007B22BC">
              <w:t xml:space="preserve">Tại khoản 2, </w:t>
            </w:r>
            <w:r w:rsidRPr="007B22BC">
              <w:rPr>
                <w:b/>
                <w:bCs/>
                <w:i/>
                <w:iCs/>
              </w:rPr>
              <w:t>Điều 27. Thẩm quyền lập biên bản vi phạm hành chính</w:t>
            </w:r>
            <w:r w:rsidRPr="007B22BC">
              <w:t xml:space="preserve">, đề nghị bỏ cụm từ </w:t>
            </w:r>
            <w:r w:rsidRPr="007B22BC">
              <w:rPr>
                <w:i/>
                <w:iCs/>
              </w:rPr>
              <w:t>“có thẩm quyền ban hành”</w:t>
            </w:r>
            <w:r w:rsidRPr="007B22BC">
              <w:t>, viết lại như sau:</w:t>
            </w:r>
          </w:p>
          <w:p w14:paraId="0DC24789" w14:textId="77777777" w:rsidR="000C19FA" w:rsidRPr="007B22BC" w:rsidRDefault="000C19FA" w:rsidP="00891AAD">
            <w:pPr>
              <w:ind w:left="113" w:right="113"/>
              <w:rPr>
                <w:i/>
                <w:iCs/>
              </w:rPr>
            </w:pPr>
            <w:r w:rsidRPr="007B22BC">
              <w:rPr>
                <w:i/>
                <w:iCs/>
              </w:rPr>
              <w:t xml:space="preserve">2. Người thuộc lực lượng Quân đội nhân dân, Công an nhân dân, công chức, viên chức thuộc cơ quan quy định tại Điều </w:t>
            </w:r>
            <w:r w:rsidRPr="007B22BC">
              <w:rPr>
                <w:i/>
                <w:iCs/>
              </w:rPr>
              <w:lastRenderedPageBreak/>
              <w:t>17, Điều 18, Điều 19, Điều 20, Điều 21, Điều 22, Điều 23, Điều 24, Điều 25 Nghị định này đang thi hành công vụ, nhiệm vụ có thẩm quyền lập biên bản vi phạm hành chính trong lĩnh vực quản lý, bảo vệ biên giới quốc gia đối với các hành vi vi phạm hành chính thuộc lĩnh vực quản lý của mình và phạm vi công vụ, nhiệm vụ được giao.</w:t>
            </w:r>
          </w:p>
          <w:p w14:paraId="713F027F" w14:textId="77777777" w:rsidR="000C19FA" w:rsidRPr="007B22BC" w:rsidRDefault="000C19FA" w:rsidP="00891AAD">
            <w:pPr>
              <w:spacing w:before="120" w:after="120" w:line="360" w:lineRule="exact"/>
              <w:ind w:left="113" w:right="113"/>
            </w:pPr>
            <w:r w:rsidRPr="007B22BC">
              <w:rPr>
                <w:b/>
                <w:bCs/>
              </w:rPr>
              <w:t xml:space="preserve">Lý do: </w:t>
            </w:r>
            <w:r w:rsidRPr="007B22BC">
              <w:t xml:space="preserve">Để phù hợp với điểm a, khoản 1, Điều 12 Nghị định 118/2021/NĐ-CP ngày 23/12/2021 của Chính phủ được sửa đổi, bổ sung tại Nghị định số 68/2025/NĐ-CP và Nghị định số 190/2025/NĐ-CP của Chính phủ về lập biên bản vi phạm hành chính “Người có thẩm quyền đang thi hành công vụ, nhiệm vụ khi phát hiện vi phạm hành chính phải lập biên bản vi phạm hành chính”. </w:t>
            </w:r>
          </w:p>
        </w:tc>
        <w:tc>
          <w:tcPr>
            <w:tcW w:w="1545" w:type="pct"/>
            <w:shd w:val="clear" w:color="auto" w:fill="FFFFFF"/>
            <w:vAlign w:val="center"/>
          </w:tcPr>
          <w:p w14:paraId="194FB707" w14:textId="77777777" w:rsidR="000C19FA" w:rsidRPr="007B22BC" w:rsidRDefault="000C19FA" w:rsidP="00891AAD">
            <w:pPr>
              <w:pStyle w:val="Vnbnnidung0"/>
              <w:tabs>
                <w:tab w:val="left" w:pos="948"/>
              </w:tabs>
              <w:spacing w:after="120"/>
              <w:ind w:left="113" w:right="113" w:firstLine="0"/>
              <w:jc w:val="both"/>
            </w:pPr>
            <w:r w:rsidRPr="007B22BC">
              <w:lastRenderedPageBreak/>
              <w:t>Tiếp thu, chỉnh lý dự thảo Nghị định.</w:t>
            </w:r>
          </w:p>
        </w:tc>
      </w:tr>
      <w:tr w:rsidR="000C19FA" w:rsidRPr="007B22BC" w14:paraId="24795B6C" w14:textId="77777777" w:rsidTr="00891AAD">
        <w:tc>
          <w:tcPr>
            <w:tcW w:w="437" w:type="pct"/>
            <w:shd w:val="clear" w:color="auto" w:fill="FFFFFF"/>
            <w:vAlign w:val="center"/>
          </w:tcPr>
          <w:p w14:paraId="3E4EE8B1" w14:textId="77777777" w:rsidR="000C19FA" w:rsidRPr="007B22BC" w:rsidRDefault="000C19FA" w:rsidP="00891AAD">
            <w:pPr>
              <w:spacing w:before="120"/>
              <w:ind w:left="113" w:right="113"/>
              <w:jc w:val="center"/>
            </w:pPr>
            <w:r w:rsidRPr="007B22BC">
              <w:t>Ý kiến khác</w:t>
            </w:r>
          </w:p>
        </w:tc>
        <w:tc>
          <w:tcPr>
            <w:tcW w:w="584" w:type="pct"/>
            <w:shd w:val="clear" w:color="auto" w:fill="FFFFFF"/>
            <w:vAlign w:val="center"/>
          </w:tcPr>
          <w:p w14:paraId="7441B0AE" w14:textId="77777777" w:rsidR="000C19FA" w:rsidRPr="007B22BC" w:rsidRDefault="000C19FA" w:rsidP="00891AAD">
            <w:pPr>
              <w:spacing w:before="120"/>
              <w:ind w:left="113" w:right="113"/>
              <w:jc w:val="center"/>
            </w:pPr>
            <w:r w:rsidRPr="007B22BC">
              <w:t>Quảng Ninh</w:t>
            </w:r>
          </w:p>
        </w:tc>
        <w:tc>
          <w:tcPr>
            <w:tcW w:w="2434" w:type="pct"/>
            <w:shd w:val="clear" w:color="auto" w:fill="FFFFFF"/>
            <w:vAlign w:val="center"/>
          </w:tcPr>
          <w:p w14:paraId="1723F002" w14:textId="77777777" w:rsidR="000C19FA" w:rsidRPr="007B22BC" w:rsidRDefault="000C19FA" w:rsidP="00891AAD">
            <w:pPr>
              <w:spacing w:before="120" w:after="120" w:line="360" w:lineRule="exact"/>
              <w:ind w:left="113" w:right="113"/>
            </w:pPr>
            <w:r w:rsidRPr="007B22BC">
              <w:t>Tại bản so sánh thuyết minh, đề nghị giải thích rõ lý do ở phần thuyết minh, tại sao chỉ viện dẫn các biện pháp khắc phục hậu quả quy định ở điểm a, b, c, d, đ và i mà không viện dẫn đến các điểm e, g, h tại khoản 1 Điều 28 Luật Xử lý VPHC.</w:t>
            </w:r>
          </w:p>
        </w:tc>
        <w:tc>
          <w:tcPr>
            <w:tcW w:w="1545" w:type="pct"/>
            <w:shd w:val="clear" w:color="auto" w:fill="FFFFFF"/>
            <w:vAlign w:val="center"/>
          </w:tcPr>
          <w:p w14:paraId="58BB4CAD" w14:textId="77777777" w:rsidR="000C19FA" w:rsidRPr="007B22BC" w:rsidRDefault="000C19FA" w:rsidP="00891AAD">
            <w:pPr>
              <w:pStyle w:val="Vnbnnidung0"/>
              <w:tabs>
                <w:tab w:val="left" w:pos="948"/>
              </w:tabs>
              <w:spacing w:after="120"/>
              <w:ind w:left="113" w:right="113" w:firstLine="0"/>
              <w:jc w:val="both"/>
            </w:pPr>
            <w:r w:rsidRPr="00D606D5">
              <w:t>Bộ Quốc phòng đề n</w:t>
            </w:r>
            <w:r>
              <w:t>g</w:t>
            </w:r>
            <w:r w:rsidRPr="00D606D5">
              <w:t>hị giữ nguyên như dự thảo Nghị định. Bởi  lý do sau:</w:t>
            </w:r>
            <w:r>
              <w:t xml:space="preserve"> </w:t>
            </w:r>
            <w:r w:rsidRPr="007B22BC">
              <w:t xml:space="preserve"> Dự thảo Nghị định chỉ quy định thực hiện các biện pháp khắc phục hậu quả quy định tại điểm a, b, c, d, đ và i khoản 1 Điều 28 Luật Xử lý vi phạm hành chính; không quy định các biện pháp khắc phục hậu quả quy định tại điểm e, g, h khoản 1 Điều 28 Luật. </w:t>
            </w:r>
          </w:p>
        </w:tc>
      </w:tr>
    </w:tbl>
    <w:p w14:paraId="5EB4F827" w14:textId="77777777" w:rsidR="000C19FA" w:rsidRPr="007B22BC" w:rsidRDefault="000C19FA" w:rsidP="000C19FA">
      <w:pPr>
        <w:spacing w:before="120"/>
        <w:rPr>
          <w:bCs/>
        </w:rPr>
      </w:pPr>
    </w:p>
    <w:p w14:paraId="5FA0D9AA" w14:textId="77777777" w:rsidR="000C19FA" w:rsidRPr="007B22BC" w:rsidRDefault="000C19FA" w:rsidP="000C19FA"/>
    <w:p w14:paraId="38CB455F" w14:textId="77777777" w:rsidR="000C19FA" w:rsidRPr="007B22BC" w:rsidRDefault="000C19FA" w:rsidP="000C19FA"/>
    <w:p w14:paraId="6C1EB8EF" w14:textId="77777777" w:rsidR="00E255B8" w:rsidRDefault="00E255B8"/>
    <w:sectPr w:rsidR="00E255B8" w:rsidSect="00891AAD">
      <w:headerReference w:type="default" r:id="rId6"/>
      <w:pgSz w:w="16834" w:h="11909" w:orient="landscape"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0A77B" w14:textId="77777777" w:rsidR="00880E83" w:rsidRDefault="00880E83">
      <w:r>
        <w:separator/>
      </w:r>
    </w:p>
  </w:endnote>
  <w:endnote w:type="continuationSeparator" w:id="0">
    <w:p w14:paraId="739E7C09" w14:textId="77777777" w:rsidR="00880E83" w:rsidRDefault="00880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7A530" w14:textId="77777777" w:rsidR="00880E83" w:rsidRDefault="00880E83">
      <w:r>
        <w:separator/>
      </w:r>
    </w:p>
  </w:footnote>
  <w:footnote w:type="continuationSeparator" w:id="0">
    <w:p w14:paraId="024EFD55" w14:textId="77777777" w:rsidR="00880E83" w:rsidRDefault="00880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1B5F2" w14:textId="77777777" w:rsidR="00891AAD" w:rsidRPr="000152B6" w:rsidRDefault="00891AAD">
    <w:pPr>
      <w:pStyle w:val="Header"/>
      <w:jc w:val="center"/>
      <w:rPr>
        <w:rFonts w:ascii="Times New Roman" w:hAnsi="Times New Roman" w:cs="Times New Roman"/>
        <w:sz w:val="28"/>
        <w:szCs w:val="28"/>
      </w:rPr>
    </w:pPr>
    <w:r w:rsidRPr="000152B6">
      <w:rPr>
        <w:rFonts w:ascii="Times New Roman" w:hAnsi="Times New Roman" w:cs="Times New Roman"/>
        <w:sz w:val="28"/>
        <w:szCs w:val="28"/>
      </w:rPr>
      <w:fldChar w:fldCharType="begin"/>
    </w:r>
    <w:r w:rsidRPr="000152B6">
      <w:rPr>
        <w:rFonts w:ascii="Times New Roman" w:hAnsi="Times New Roman" w:cs="Times New Roman"/>
        <w:sz w:val="28"/>
        <w:szCs w:val="28"/>
      </w:rPr>
      <w:instrText xml:space="preserve"> PAGE   \* MERGEFORMAT </w:instrText>
    </w:r>
    <w:r w:rsidRPr="000152B6">
      <w:rPr>
        <w:rFonts w:ascii="Times New Roman" w:hAnsi="Times New Roman" w:cs="Times New Roman"/>
        <w:sz w:val="28"/>
        <w:szCs w:val="28"/>
      </w:rPr>
      <w:fldChar w:fldCharType="separate"/>
    </w:r>
    <w:r w:rsidRPr="000152B6">
      <w:rPr>
        <w:rFonts w:ascii="Times New Roman" w:hAnsi="Times New Roman" w:cs="Times New Roman"/>
        <w:noProof/>
        <w:sz w:val="28"/>
        <w:szCs w:val="28"/>
      </w:rPr>
      <w:t>22</w:t>
    </w:r>
    <w:r w:rsidRPr="000152B6">
      <w:rPr>
        <w:rFonts w:ascii="Times New Roman" w:hAnsi="Times New Roman" w:cs="Times New Roman"/>
        <w:noProof/>
        <w:sz w:val="28"/>
        <w:szCs w:val="28"/>
      </w:rPr>
      <w:fldChar w:fldCharType="end"/>
    </w:r>
  </w:p>
  <w:p w14:paraId="465DAEF3" w14:textId="77777777" w:rsidR="00891AAD" w:rsidRDefault="00891A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287"/>
    <w:rsid w:val="000C14B4"/>
    <w:rsid w:val="000C19FA"/>
    <w:rsid w:val="0019242C"/>
    <w:rsid w:val="001C1CE4"/>
    <w:rsid w:val="002B188B"/>
    <w:rsid w:val="002D55A7"/>
    <w:rsid w:val="0046692F"/>
    <w:rsid w:val="006D6A92"/>
    <w:rsid w:val="00880E83"/>
    <w:rsid w:val="00891AAD"/>
    <w:rsid w:val="00A81287"/>
    <w:rsid w:val="00B50D01"/>
    <w:rsid w:val="00C17EE8"/>
    <w:rsid w:val="00C515F6"/>
    <w:rsid w:val="00DB6117"/>
    <w:rsid w:val="00E255B8"/>
    <w:rsid w:val="00F144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67730"/>
  <w15:chartTrackingRefBased/>
  <w15:docId w15:val="{23B6C2C5-E9A3-495F-B235-DE7C58C60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8"/>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uiPriority w:val="99"/>
    <w:locked/>
    <w:rsid w:val="000C19FA"/>
  </w:style>
  <w:style w:type="paragraph" w:customStyle="1" w:styleId="Vnbnnidung0">
    <w:name w:val="Văn bản nội dung"/>
    <w:basedOn w:val="Normal"/>
    <w:link w:val="Vnbnnidung"/>
    <w:uiPriority w:val="99"/>
    <w:rsid w:val="000C19FA"/>
    <w:pPr>
      <w:widowControl w:val="0"/>
      <w:spacing w:after="220"/>
      <w:ind w:firstLine="400"/>
      <w:jc w:val="left"/>
    </w:pPr>
  </w:style>
  <w:style w:type="character" w:customStyle="1" w:styleId="HeaderChar">
    <w:name w:val="Header Char"/>
    <w:link w:val="Header"/>
    <w:uiPriority w:val="99"/>
    <w:rsid w:val="000C19FA"/>
    <w:rPr>
      <w:rFonts w:ascii="Courier New" w:eastAsia="Times New Roman" w:hAnsi="Courier New" w:cs="Courier New"/>
      <w:color w:val="000000"/>
      <w:sz w:val="24"/>
      <w:szCs w:val="24"/>
      <w:lang w:val="vi-VN" w:eastAsia="vi-VN"/>
    </w:rPr>
  </w:style>
  <w:style w:type="paragraph" w:styleId="Header">
    <w:name w:val="header"/>
    <w:basedOn w:val="Normal"/>
    <w:link w:val="HeaderChar"/>
    <w:uiPriority w:val="99"/>
    <w:unhideWhenUsed/>
    <w:rsid w:val="000C19FA"/>
    <w:pPr>
      <w:widowControl w:val="0"/>
      <w:tabs>
        <w:tab w:val="center" w:pos="4680"/>
        <w:tab w:val="right" w:pos="9360"/>
      </w:tabs>
      <w:jc w:val="left"/>
    </w:pPr>
    <w:rPr>
      <w:rFonts w:ascii="Courier New" w:eastAsia="Times New Roman" w:hAnsi="Courier New" w:cs="Courier New"/>
      <w:color w:val="000000"/>
      <w:sz w:val="24"/>
      <w:szCs w:val="24"/>
      <w:lang w:val="vi-VN" w:eastAsia="vi-VN"/>
    </w:rPr>
  </w:style>
  <w:style w:type="character" w:customStyle="1" w:styleId="HeaderChar1">
    <w:name w:val="Header Char1"/>
    <w:basedOn w:val="DefaultParagraphFont"/>
    <w:uiPriority w:val="99"/>
    <w:semiHidden/>
    <w:rsid w:val="000C19FA"/>
  </w:style>
  <w:style w:type="character" w:customStyle="1" w:styleId="fontstyle01">
    <w:name w:val="fontstyle01"/>
    <w:rsid w:val="000C19FA"/>
    <w:rPr>
      <w:rFonts w:ascii="TimesNewRomanPSMT" w:hAnsi="TimesNewRomanPSMT" w:hint="default"/>
      <w:b w:val="0"/>
      <w:bCs w:val="0"/>
      <w:i w:val="0"/>
      <w:iCs w:val="0"/>
      <w:color w:val="000000"/>
      <w:sz w:val="28"/>
      <w:szCs w:val="28"/>
    </w:rPr>
  </w:style>
  <w:style w:type="character" w:customStyle="1" w:styleId="fontstyle21">
    <w:name w:val="fontstyle21"/>
    <w:rsid w:val="000C19FA"/>
    <w:rPr>
      <w:rFonts w:ascii="TimesNewRomanPS-ItalicMT" w:hAnsi="TimesNewRomanPS-ItalicMT" w:hint="default"/>
      <w:b w:val="0"/>
      <w:bCs w:val="0"/>
      <w:i/>
      <w:iCs/>
      <w:color w:val="000000"/>
      <w:sz w:val="28"/>
      <w:szCs w:val="28"/>
    </w:rPr>
  </w:style>
  <w:style w:type="paragraph" w:customStyle="1" w:styleId="normal-p">
    <w:name w:val="normal-p"/>
    <w:basedOn w:val="Normal"/>
    <w:rsid w:val="000C19FA"/>
    <w:pPr>
      <w:spacing w:before="100" w:beforeAutospacing="1" w:after="100" w:afterAutospacing="1"/>
      <w:jc w:val="left"/>
    </w:pPr>
    <w:rPr>
      <w:rFonts w:eastAsia="Times New Roman"/>
      <w:sz w:val="24"/>
      <w:szCs w:val="24"/>
    </w:rPr>
  </w:style>
  <w:style w:type="character" w:customStyle="1" w:styleId="normal-h">
    <w:name w:val="normal-h"/>
    <w:rsid w:val="000C19FA"/>
  </w:style>
  <w:style w:type="paragraph" w:styleId="BalloonText">
    <w:name w:val="Balloon Text"/>
    <w:basedOn w:val="Normal"/>
    <w:link w:val="BalloonTextChar"/>
    <w:uiPriority w:val="99"/>
    <w:semiHidden/>
    <w:unhideWhenUsed/>
    <w:rsid w:val="000C19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19FA"/>
    <w:rPr>
      <w:rFonts w:ascii="Segoe UI" w:hAnsi="Segoe UI" w:cs="Segoe UI"/>
      <w:sz w:val="18"/>
      <w:szCs w:val="18"/>
    </w:rPr>
  </w:style>
  <w:style w:type="paragraph" w:styleId="Footer">
    <w:name w:val="footer"/>
    <w:basedOn w:val="Normal"/>
    <w:link w:val="FooterChar"/>
    <w:uiPriority w:val="99"/>
    <w:unhideWhenUsed/>
    <w:rsid w:val="000C19FA"/>
    <w:pPr>
      <w:tabs>
        <w:tab w:val="center" w:pos="4680"/>
        <w:tab w:val="right" w:pos="9360"/>
      </w:tabs>
    </w:pPr>
  </w:style>
  <w:style w:type="character" w:customStyle="1" w:styleId="FooterChar">
    <w:name w:val="Footer Char"/>
    <w:basedOn w:val="DefaultParagraphFont"/>
    <w:link w:val="Footer"/>
    <w:uiPriority w:val="99"/>
    <w:rsid w:val="000C19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43</Pages>
  <Words>11145</Words>
  <Characters>63532</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2025-12-15T12:05:00Z</dcterms:created>
  <dcterms:modified xsi:type="dcterms:W3CDTF">2025-12-17T06:43:00Z</dcterms:modified>
</cp:coreProperties>
</file>